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794B" w14:textId="77777777" w:rsidR="00E412E5" w:rsidRDefault="00E412E5">
      <w:pPr>
        <w:jc w:val="center"/>
        <w:rPr>
          <w:rFonts w:ascii="Tms Rmn" w:hAnsi="Tms Rmn"/>
          <w:b/>
        </w:rPr>
      </w:pPr>
      <w:r>
        <w:rPr>
          <w:rFonts w:ascii="Tms Rmn" w:hAnsi="Tms Rmn"/>
          <w:b/>
        </w:rPr>
        <w:t xml:space="preserve">Arkansas </w:t>
      </w:r>
      <w:r w:rsidR="00A10F2D">
        <w:rPr>
          <w:rFonts w:ascii="Tms Rmn" w:hAnsi="Tms Rmn"/>
          <w:b/>
        </w:rPr>
        <w:t xml:space="preserve">Military Department </w:t>
      </w:r>
    </w:p>
    <w:p w14:paraId="00DB794C" w14:textId="77777777" w:rsidR="00E412E5" w:rsidRDefault="00E412E5">
      <w:pPr>
        <w:pStyle w:val="Heading1"/>
      </w:pPr>
      <w:r>
        <w:t>Functional Job Description</w:t>
      </w:r>
    </w:p>
    <w:p w14:paraId="00DB794D" w14:textId="77777777" w:rsidR="00E412E5" w:rsidRDefault="00E412E5">
      <w:pPr>
        <w:jc w:val="center"/>
        <w:rPr>
          <w:rFonts w:ascii="Tms Rmn" w:hAnsi="Tms Rmn"/>
          <w:b/>
        </w:rPr>
      </w:pPr>
    </w:p>
    <w:p w14:paraId="00DB794E" w14:textId="77777777" w:rsidR="00E412E5" w:rsidRDefault="00E412E5">
      <w:pPr>
        <w:jc w:val="center"/>
        <w:rPr>
          <w:rFonts w:ascii="Tms Rmn" w:hAnsi="Tms Rmn"/>
          <w:b/>
        </w:rPr>
      </w:pPr>
    </w:p>
    <w:tbl>
      <w:tblPr>
        <w:tblW w:w="10260" w:type="dxa"/>
        <w:tblInd w:w="-342" w:type="dxa"/>
        <w:tblLayout w:type="fixed"/>
        <w:tblLook w:val="0000" w:firstRow="0" w:lastRow="0" w:firstColumn="0" w:lastColumn="0" w:noHBand="0" w:noVBand="0"/>
      </w:tblPr>
      <w:tblGrid>
        <w:gridCol w:w="1890"/>
        <w:gridCol w:w="90"/>
        <w:gridCol w:w="90"/>
        <w:gridCol w:w="360"/>
        <w:gridCol w:w="720"/>
        <w:gridCol w:w="1080"/>
        <w:gridCol w:w="990"/>
        <w:gridCol w:w="270"/>
        <w:gridCol w:w="630"/>
        <w:gridCol w:w="90"/>
        <w:gridCol w:w="810"/>
        <w:gridCol w:w="990"/>
        <w:gridCol w:w="720"/>
        <w:gridCol w:w="180"/>
        <w:gridCol w:w="1350"/>
      </w:tblGrid>
      <w:tr w:rsidR="00E412E5" w14:paraId="00DB7953" w14:textId="77777777">
        <w:tc>
          <w:tcPr>
            <w:tcW w:w="1890" w:type="dxa"/>
          </w:tcPr>
          <w:p w14:paraId="00DB794F" w14:textId="77777777" w:rsidR="00E412E5" w:rsidRDefault="00E412E5">
            <w:pPr>
              <w:pStyle w:val="Heading2"/>
              <w:rPr>
                <w:sz w:val="20"/>
              </w:rPr>
            </w:pPr>
            <w:r>
              <w:rPr>
                <w:sz w:val="20"/>
              </w:rPr>
              <w:t>Division/Office</w:t>
            </w:r>
          </w:p>
        </w:tc>
        <w:tc>
          <w:tcPr>
            <w:tcW w:w="4230" w:type="dxa"/>
            <w:gridSpan w:val="8"/>
            <w:tcBorders>
              <w:bottom w:val="single" w:sz="4" w:space="0" w:color="auto"/>
            </w:tcBorders>
          </w:tcPr>
          <w:p w14:paraId="00DB7950" w14:textId="77777777" w:rsidR="00E412E5" w:rsidRDefault="007B7BC4">
            <w:pPr>
              <w:rPr>
                <w:rFonts w:ascii="Tms Rmn" w:hAnsi="Tms Rmn"/>
                <w:sz w:val="20"/>
              </w:rPr>
            </w:pPr>
            <w:proofErr w:type="spellStart"/>
            <w:r>
              <w:rPr>
                <w:rFonts w:ascii="Tms Rmn" w:hAnsi="Tms Rmn"/>
                <w:sz w:val="20"/>
              </w:rPr>
              <w:t>Chappel</w:t>
            </w:r>
            <w:proofErr w:type="spellEnd"/>
            <w:r>
              <w:rPr>
                <w:rFonts w:ascii="Tms Rmn" w:hAnsi="Tms Rmn"/>
                <w:sz w:val="20"/>
              </w:rPr>
              <w:t xml:space="preserve"> Amory Office </w:t>
            </w:r>
          </w:p>
        </w:tc>
        <w:tc>
          <w:tcPr>
            <w:tcW w:w="900" w:type="dxa"/>
            <w:gridSpan w:val="2"/>
          </w:tcPr>
          <w:p w14:paraId="00DB7951" w14:textId="725EB122" w:rsidR="00E412E5" w:rsidRDefault="008D219E">
            <w:pPr>
              <w:rPr>
                <w:rFonts w:ascii="Tms Rmn" w:hAnsi="Tms Rmn"/>
                <w:b/>
                <w:sz w:val="20"/>
              </w:rPr>
            </w:pPr>
            <w:r>
              <w:rPr>
                <w:rFonts w:ascii="Tms Rmn" w:hAnsi="Tms Rmn"/>
                <w:b/>
                <w:sz w:val="20"/>
              </w:rPr>
              <w:t xml:space="preserve">Name: </w:t>
            </w:r>
          </w:p>
        </w:tc>
        <w:tc>
          <w:tcPr>
            <w:tcW w:w="3240" w:type="dxa"/>
            <w:gridSpan w:val="4"/>
            <w:tcBorders>
              <w:bottom w:val="single" w:sz="4" w:space="0" w:color="auto"/>
            </w:tcBorders>
          </w:tcPr>
          <w:p w14:paraId="00DB7952" w14:textId="3AFBEE5D" w:rsidR="00E412E5" w:rsidRDefault="008D219E">
            <w:pPr>
              <w:rPr>
                <w:rFonts w:ascii="Tms Rmn" w:hAnsi="Tms Rmn"/>
                <w:sz w:val="20"/>
              </w:rPr>
            </w:pPr>
            <w:r>
              <w:rPr>
                <w:rFonts w:ascii="Tms Rmn" w:hAnsi="Tms Rmn"/>
                <w:sz w:val="20"/>
              </w:rPr>
              <w:t xml:space="preserve">John Military </w:t>
            </w:r>
            <w:r w:rsidR="007B7BC4">
              <w:rPr>
                <w:rFonts w:ascii="Tms Rmn" w:hAnsi="Tms Rmn"/>
                <w:sz w:val="20"/>
              </w:rPr>
              <w:t xml:space="preserve"> </w:t>
            </w:r>
          </w:p>
        </w:tc>
      </w:tr>
      <w:tr w:rsidR="00E412E5" w14:paraId="00DB7955" w14:textId="77777777">
        <w:trPr>
          <w:cantSplit/>
        </w:trPr>
        <w:tc>
          <w:tcPr>
            <w:tcW w:w="10260" w:type="dxa"/>
            <w:gridSpan w:val="15"/>
          </w:tcPr>
          <w:p w14:paraId="00DB7954" w14:textId="77777777" w:rsidR="00E412E5" w:rsidRDefault="00E412E5">
            <w:pPr>
              <w:rPr>
                <w:rFonts w:ascii="Tms Rmn" w:hAnsi="Tms Rmn"/>
                <w:b/>
                <w:sz w:val="12"/>
              </w:rPr>
            </w:pPr>
          </w:p>
        </w:tc>
      </w:tr>
      <w:tr w:rsidR="00E412E5" w14:paraId="00DB795C" w14:textId="77777777">
        <w:trPr>
          <w:cantSplit/>
        </w:trPr>
        <w:tc>
          <w:tcPr>
            <w:tcW w:w="2070" w:type="dxa"/>
            <w:gridSpan w:val="3"/>
          </w:tcPr>
          <w:p w14:paraId="00DB7956" w14:textId="77777777" w:rsidR="00E412E5" w:rsidRDefault="00E412E5">
            <w:pPr>
              <w:rPr>
                <w:rFonts w:ascii="Tms Rmn" w:hAnsi="Tms Rmn"/>
                <w:b/>
                <w:sz w:val="20"/>
              </w:rPr>
            </w:pPr>
            <w:r>
              <w:rPr>
                <w:rFonts w:ascii="Tms Rmn" w:hAnsi="Tms Rmn"/>
                <w:b/>
                <w:sz w:val="20"/>
              </w:rPr>
              <w:t>Position Number</w:t>
            </w:r>
          </w:p>
        </w:tc>
        <w:tc>
          <w:tcPr>
            <w:tcW w:w="2160" w:type="dxa"/>
            <w:gridSpan w:val="3"/>
            <w:tcBorders>
              <w:bottom w:val="single" w:sz="4" w:space="0" w:color="auto"/>
            </w:tcBorders>
          </w:tcPr>
          <w:p w14:paraId="00DB7957" w14:textId="77777777" w:rsidR="00E412E5" w:rsidRDefault="00865BF0" w:rsidP="00865BF0">
            <w:pPr>
              <w:rPr>
                <w:rFonts w:ascii="Tms Rmn" w:hAnsi="Tms Rmn"/>
                <w:sz w:val="20"/>
              </w:rPr>
            </w:pPr>
            <w:r>
              <w:rPr>
                <w:rFonts w:ascii="Tms Rmn" w:hAnsi="Tms Rmn"/>
                <w:sz w:val="20"/>
              </w:rPr>
              <w:t>12345</w:t>
            </w:r>
          </w:p>
        </w:tc>
        <w:tc>
          <w:tcPr>
            <w:tcW w:w="1260" w:type="dxa"/>
            <w:gridSpan w:val="2"/>
          </w:tcPr>
          <w:p w14:paraId="00DB7958" w14:textId="77777777" w:rsidR="00E412E5" w:rsidRDefault="00E412E5">
            <w:pPr>
              <w:pStyle w:val="Heading3"/>
            </w:pPr>
            <w:r>
              <w:t>Class Code</w:t>
            </w:r>
          </w:p>
        </w:tc>
        <w:tc>
          <w:tcPr>
            <w:tcW w:w="2520" w:type="dxa"/>
            <w:gridSpan w:val="4"/>
            <w:tcBorders>
              <w:bottom w:val="single" w:sz="4" w:space="0" w:color="auto"/>
            </w:tcBorders>
          </w:tcPr>
          <w:p w14:paraId="00DB7959" w14:textId="77777777" w:rsidR="00E412E5" w:rsidRDefault="00DA78CB">
            <w:pPr>
              <w:rPr>
                <w:rFonts w:ascii="Tms Rmn" w:hAnsi="Tms Rmn"/>
                <w:sz w:val="20"/>
              </w:rPr>
            </w:pPr>
            <w:r>
              <w:rPr>
                <w:rFonts w:ascii="Tms Rmn" w:hAnsi="Tms Rmn"/>
                <w:sz w:val="20"/>
              </w:rPr>
              <w:t>S051C</w:t>
            </w:r>
          </w:p>
        </w:tc>
        <w:tc>
          <w:tcPr>
            <w:tcW w:w="900" w:type="dxa"/>
            <w:gridSpan w:val="2"/>
          </w:tcPr>
          <w:p w14:paraId="00DB795A" w14:textId="77777777" w:rsidR="00E412E5" w:rsidRDefault="00E412E5">
            <w:pPr>
              <w:rPr>
                <w:rFonts w:ascii="Tms Rmn" w:hAnsi="Tms Rmn"/>
                <w:b/>
                <w:sz w:val="20"/>
              </w:rPr>
            </w:pPr>
            <w:r>
              <w:rPr>
                <w:rFonts w:ascii="Tms Rmn" w:hAnsi="Tms Rmn"/>
                <w:b/>
                <w:sz w:val="20"/>
              </w:rPr>
              <w:t>Grade</w:t>
            </w:r>
          </w:p>
        </w:tc>
        <w:tc>
          <w:tcPr>
            <w:tcW w:w="1350" w:type="dxa"/>
            <w:tcBorders>
              <w:bottom w:val="single" w:sz="4" w:space="0" w:color="auto"/>
            </w:tcBorders>
          </w:tcPr>
          <w:p w14:paraId="00DB795B" w14:textId="77777777" w:rsidR="00E412E5" w:rsidRDefault="00DA78CB">
            <w:pPr>
              <w:rPr>
                <w:rFonts w:ascii="Tms Rmn" w:hAnsi="Tms Rmn"/>
                <w:sz w:val="20"/>
              </w:rPr>
            </w:pPr>
            <w:r>
              <w:rPr>
                <w:rFonts w:ascii="Tms Rmn" w:hAnsi="Tms Rmn"/>
                <w:sz w:val="20"/>
              </w:rPr>
              <w:t>GS01</w:t>
            </w:r>
          </w:p>
        </w:tc>
      </w:tr>
      <w:tr w:rsidR="00E412E5" w14:paraId="00DB795E" w14:textId="77777777">
        <w:trPr>
          <w:cantSplit/>
        </w:trPr>
        <w:tc>
          <w:tcPr>
            <w:tcW w:w="10260" w:type="dxa"/>
            <w:gridSpan w:val="15"/>
          </w:tcPr>
          <w:p w14:paraId="00DB795D" w14:textId="77777777" w:rsidR="00E412E5" w:rsidRDefault="00E412E5">
            <w:pPr>
              <w:rPr>
                <w:rFonts w:ascii="Tms Rmn" w:hAnsi="Tms Rmn"/>
                <w:b/>
                <w:sz w:val="12"/>
              </w:rPr>
            </w:pPr>
          </w:p>
        </w:tc>
      </w:tr>
      <w:tr w:rsidR="00E412E5" w14:paraId="00DB7961" w14:textId="77777777">
        <w:trPr>
          <w:cantSplit/>
        </w:trPr>
        <w:tc>
          <w:tcPr>
            <w:tcW w:w="1890" w:type="dxa"/>
          </w:tcPr>
          <w:p w14:paraId="00DB795F" w14:textId="77777777" w:rsidR="00E412E5" w:rsidRDefault="00E412E5">
            <w:pPr>
              <w:rPr>
                <w:rFonts w:ascii="Tms Rmn" w:hAnsi="Tms Rmn"/>
                <w:b/>
                <w:sz w:val="20"/>
              </w:rPr>
            </w:pPr>
            <w:r>
              <w:rPr>
                <w:rFonts w:ascii="Tms Rmn" w:hAnsi="Tms Rmn"/>
                <w:b/>
                <w:sz w:val="20"/>
              </w:rPr>
              <w:t>OPM Job Title</w:t>
            </w:r>
          </w:p>
        </w:tc>
        <w:tc>
          <w:tcPr>
            <w:tcW w:w="8370" w:type="dxa"/>
            <w:gridSpan w:val="14"/>
            <w:tcBorders>
              <w:bottom w:val="single" w:sz="4" w:space="0" w:color="auto"/>
            </w:tcBorders>
          </w:tcPr>
          <w:p w14:paraId="00DB7960" w14:textId="77777777" w:rsidR="00E412E5" w:rsidRDefault="00DA78CB" w:rsidP="00E97536">
            <w:pPr>
              <w:rPr>
                <w:rFonts w:ascii="Tms Rmn" w:hAnsi="Tms Rmn"/>
                <w:sz w:val="20"/>
              </w:rPr>
            </w:pPr>
            <w:r>
              <w:rPr>
                <w:rFonts w:ascii="Tms Rmn" w:hAnsi="Tms Rmn"/>
                <w:sz w:val="20"/>
              </w:rPr>
              <w:t>Institutional</w:t>
            </w:r>
            <w:r w:rsidR="00E97536">
              <w:rPr>
                <w:rFonts w:ascii="Tms Rmn" w:hAnsi="Tms Rmn"/>
                <w:sz w:val="20"/>
              </w:rPr>
              <w:t xml:space="preserve"> Service Assistant </w:t>
            </w:r>
          </w:p>
        </w:tc>
      </w:tr>
      <w:tr w:rsidR="00E412E5" w14:paraId="00DB7963" w14:textId="77777777" w:rsidTr="00DA78CB">
        <w:trPr>
          <w:cantSplit/>
          <w:trHeight w:val="143"/>
        </w:trPr>
        <w:tc>
          <w:tcPr>
            <w:tcW w:w="10260" w:type="dxa"/>
            <w:gridSpan w:val="15"/>
          </w:tcPr>
          <w:p w14:paraId="00DB7962" w14:textId="77777777" w:rsidR="00E412E5" w:rsidRDefault="00E412E5">
            <w:pPr>
              <w:rPr>
                <w:rFonts w:ascii="Tms Rmn" w:hAnsi="Tms Rmn"/>
                <w:b/>
                <w:sz w:val="12"/>
              </w:rPr>
            </w:pPr>
          </w:p>
        </w:tc>
      </w:tr>
      <w:tr w:rsidR="00E412E5" w14:paraId="00DB7966" w14:textId="77777777">
        <w:trPr>
          <w:cantSplit/>
        </w:trPr>
        <w:tc>
          <w:tcPr>
            <w:tcW w:w="1980" w:type="dxa"/>
            <w:gridSpan w:val="2"/>
          </w:tcPr>
          <w:p w14:paraId="00DB7964" w14:textId="77777777" w:rsidR="00E412E5" w:rsidRDefault="00E412E5">
            <w:pPr>
              <w:rPr>
                <w:rFonts w:ascii="Tms Rmn" w:hAnsi="Tms Rmn"/>
                <w:b/>
                <w:sz w:val="20"/>
              </w:rPr>
            </w:pPr>
            <w:r>
              <w:rPr>
                <w:rFonts w:ascii="Tms Rmn" w:hAnsi="Tms Rmn"/>
                <w:b/>
                <w:sz w:val="20"/>
              </w:rPr>
              <w:t>Functional Title</w:t>
            </w:r>
          </w:p>
        </w:tc>
        <w:tc>
          <w:tcPr>
            <w:tcW w:w="8280" w:type="dxa"/>
            <w:gridSpan w:val="13"/>
            <w:tcBorders>
              <w:bottom w:val="single" w:sz="4" w:space="0" w:color="auto"/>
            </w:tcBorders>
          </w:tcPr>
          <w:p w14:paraId="00DB7965" w14:textId="77777777" w:rsidR="00E412E5" w:rsidRDefault="00DA78CB" w:rsidP="00DA78CB">
            <w:pPr>
              <w:rPr>
                <w:rFonts w:ascii="Tms Rmn" w:hAnsi="Tms Rmn"/>
                <w:sz w:val="20"/>
              </w:rPr>
            </w:pPr>
            <w:r>
              <w:rPr>
                <w:rFonts w:ascii="Tms Rmn" w:hAnsi="Tms Rmn"/>
                <w:sz w:val="20"/>
              </w:rPr>
              <w:t xml:space="preserve">Maintenance </w:t>
            </w:r>
            <w:proofErr w:type="spellStart"/>
            <w:r>
              <w:rPr>
                <w:rFonts w:ascii="Tms Rmn" w:hAnsi="Tms Rmn"/>
                <w:sz w:val="20"/>
              </w:rPr>
              <w:t>Technian</w:t>
            </w:r>
            <w:proofErr w:type="spellEnd"/>
            <w:r>
              <w:rPr>
                <w:rFonts w:ascii="Tms Rmn" w:hAnsi="Tms Rmn"/>
                <w:sz w:val="20"/>
              </w:rPr>
              <w:t xml:space="preserve">  </w:t>
            </w:r>
          </w:p>
        </w:tc>
      </w:tr>
      <w:tr w:rsidR="00E412E5" w14:paraId="00DB7968" w14:textId="77777777">
        <w:trPr>
          <w:cantSplit/>
          <w:trHeight w:val="215"/>
        </w:trPr>
        <w:tc>
          <w:tcPr>
            <w:tcW w:w="10260" w:type="dxa"/>
            <w:gridSpan w:val="15"/>
          </w:tcPr>
          <w:p w14:paraId="00DB7967" w14:textId="77777777" w:rsidR="00E412E5" w:rsidRDefault="00E412E5">
            <w:pPr>
              <w:rPr>
                <w:rFonts w:ascii="Tms Rmn" w:hAnsi="Tms Rmn"/>
                <w:b/>
                <w:sz w:val="12"/>
              </w:rPr>
            </w:pPr>
          </w:p>
        </w:tc>
      </w:tr>
      <w:tr w:rsidR="00E412E5" w14:paraId="00DB796F" w14:textId="77777777">
        <w:trPr>
          <w:cantSplit/>
        </w:trPr>
        <w:tc>
          <w:tcPr>
            <w:tcW w:w="2430" w:type="dxa"/>
            <w:gridSpan w:val="4"/>
          </w:tcPr>
          <w:p w14:paraId="00DB7969" w14:textId="77777777" w:rsidR="00E412E5" w:rsidRDefault="00E412E5">
            <w:pPr>
              <w:rPr>
                <w:rFonts w:ascii="Tms Rmn" w:hAnsi="Tms Rmn"/>
                <w:b/>
                <w:sz w:val="20"/>
              </w:rPr>
            </w:pPr>
            <w:r>
              <w:rPr>
                <w:rFonts w:ascii="Tms Rmn" w:hAnsi="Tms Rmn"/>
                <w:b/>
                <w:sz w:val="20"/>
              </w:rPr>
              <w:t>Agency Number (4 digits)</w:t>
            </w:r>
          </w:p>
        </w:tc>
        <w:tc>
          <w:tcPr>
            <w:tcW w:w="720" w:type="dxa"/>
            <w:tcBorders>
              <w:bottom w:val="single" w:sz="4" w:space="0" w:color="auto"/>
            </w:tcBorders>
            <w:vAlign w:val="bottom"/>
          </w:tcPr>
          <w:p w14:paraId="00DB796A" w14:textId="77777777" w:rsidR="00E412E5" w:rsidRDefault="00A10F2D">
            <w:pPr>
              <w:rPr>
                <w:rFonts w:ascii="Tms Rmn" w:hAnsi="Tms Rmn"/>
                <w:sz w:val="20"/>
              </w:rPr>
            </w:pPr>
            <w:r>
              <w:rPr>
                <w:rFonts w:ascii="Tms Rmn" w:hAnsi="Tms Rmn"/>
                <w:sz w:val="20"/>
              </w:rPr>
              <w:t>0975</w:t>
            </w:r>
          </w:p>
        </w:tc>
        <w:tc>
          <w:tcPr>
            <w:tcW w:w="2070" w:type="dxa"/>
            <w:gridSpan w:val="2"/>
          </w:tcPr>
          <w:p w14:paraId="00DB796B" w14:textId="77777777" w:rsidR="00E412E5" w:rsidRDefault="00E412E5">
            <w:pPr>
              <w:rPr>
                <w:rFonts w:ascii="Tms Rmn" w:hAnsi="Tms Rmn"/>
                <w:b/>
                <w:sz w:val="20"/>
              </w:rPr>
            </w:pPr>
            <w:r>
              <w:rPr>
                <w:rFonts w:ascii="Tms Rmn" w:hAnsi="Tms Rmn"/>
                <w:b/>
                <w:sz w:val="20"/>
              </w:rPr>
              <w:t>Cost Center (6 digits)</w:t>
            </w:r>
          </w:p>
        </w:tc>
        <w:tc>
          <w:tcPr>
            <w:tcW w:w="990" w:type="dxa"/>
            <w:gridSpan w:val="3"/>
            <w:tcBorders>
              <w:bottom w:val="single" w:sz="4" w:space="0" w:color="auto"/>
            </w:tcBorders>
            <w:vAlign w:val="bottom"/>
          </w:tcPr>
          <w:p w14:paraId="00DB796C" w14:textId="77777777" w:rsidR="00E412E5" w:rsidRDefault="00E412E5">
            <w:pPr>
              <w:rPr>
                <w:rFonts w:ascii="Tms Rmn" w:hAnsi="Tms Rmn"/>
                <w:sz w:val="18"/>
              </w:rPr>
            </w:pPr>
            <w:r>
              <w:rPr>
                <w:rFonts w:ascii="Tms Rmn" w:hAnsi="Tms Rmn"/>
                <w:sz w:val="20"/>
              </w:rPr>
              <w:fldChar w:fldCharType="begin">
                <w:ffData>
                  <w:name w:val=""/>
                  <w:enabled/>
                  <w:calcOnExit w:val="0"/>
                  <w:textInput>
                    <w:maxLength w:val="6"/>
                  </w:textInput>
                </w:ffData>
              </w:fldChar>
            </w:r>
            <w:r>
              <w:rPr>
                <w:rFonts w:ascii="Tms Rmn" w:hAnsi="Tms Rmn"/>
                <w:sz w:val="20"/>
              </w:rPr>
              <w:instrText xml:space="preserve"> FORMTEXT </w:instrText>
            </w:r>
            <w:r>
              <w:rPr>
                <w:rFonts w:ascii="Tms Rmn" w:hAnsi="Tms Rmn"/>
                <w:sz w:val="20"/>
              </w:rPr>
            </w:r>
            <w:r>
              <w:rPr>
                <w:rFonts w:ascii="Tms Rmn" w:hAnsi="Tms Rmn"/>
                <w:sz w:val="20"/>
              </w:rPr>
              <w:fldChar w:fldCharType="separate"/>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noProof/>
                <w:sz w:val="20"/>
              </w:rPr>
              <w:t> </w:t>
            </w:r>
            <w:r>
              <w:rPr>
                <w:rFonts w:ascii="Tms Rmn" w:hAnsi="Tms Rmn"/>
                <w:sz w:val="20"/>
              </w:rPr>
              <w:fldChar w:fldCharType="end"/>
            </w:r>
          </w:p>
        </w:tc>
        <w:tc>
          <w:tcPr>
            <w:tcW w:w="2520" w:type="dxa"/>
            <w:gridSpan w:val="3"/>
          </w:tcPr>
          <w:p w14:paraId="00DB796D" w14:textId="77777777" w:rsidR="00E412E5" w:rsidRDefault="00E412E5">
            <w:pPr>
              <w:rPr>
                <w:rFonts w:ascii="Tms Rmn" w:hAnsi="Tms Rmn"/>
                <w:b/>
                <w:sz w:val="20"/>
              </w:rPr>
            </w:pPr>
            <w:r>
              <w:rPr>
                <w:rFonts w:ascii="Tms Rmn" w:hAnsi="Tms Rmn"/>
                <w:b/>
                <w:sz w:val="20"/>
              </w:rPr>
              <w:t xml:space="preserve">Internal Order Number </w:t>
            </w:r>
          </w:p>
        </w:tc>
        <w:tc>
          <w:tcPr>
            <w:tcW w:w="1530" w:type="dxa"/>
            <w:gridSpan w:val="2"/>
            <w:tcBorders>
              <w:bottom w:val="single" w:sz="4" w:space="0" w:color="auto"/>
            </w:tcBorders>
            <w:vAlign w:val="bottom"/>
          </w:tcPr>
          <w:p w14:paraId="00DB796E" w14:textId="77777777" w:rsidR="00E412E5" w:rsidRDefault="00865BF0" w:rsidP="00A059CE">
            <w:pPr>
              <w:rPr>
                <w:rFonts w:ascii="Tms Rmn" w:hAnsi="Tms Rmn"/>
                <w:sz w:val="20"/>
              </w:rPr>
            </w:pPr>
            <w:r>
              <w:rPr>
                <w:rFonts w:ascii="Tms Rmn" w:hAnsi="Tms Rmn"/>
                <w:sz w:val="20"/>
              </w:rPr>
              <w:t>N/A</w:t>
            </w:r>
          </w:p>
        </w:tc>
      </w:tr>
      <w:tr w:rsidR="00E412E5" w14:paraId="00DB7971" w14:textId="77777777">
        <w:trPr>
          <w:cantSplit/>
        </w:trPr>
        <w:tc>
          <w:tcPr>
            <w:tcW w:w="10260" w:type="dxa"/>
            <w:gridSpan w:val="15"/>
          </w:tcPr>
          <w:p w14:paraId="00DB7970" w14:textId="77777777" w:rsidR="00E412E5" w:rsidRDefault="00E412E5">
            <w:pPr>
              <w:rPr>
                <w:rFonts w:ascii="Tms Rmn" w:hAnsi="Tms Rmn"/>
                <w:b/>
                <w:sz w:val="12"/>
              </w:rPr>
            </w:pPr>
          </w:p>
        </w:tc>
      </w:tr>
      <w:tr w:rsidR="00E412E5" w14:paraId="00DB7973" w14:textId="77777777">
        <w:trPr>
          <w:cantSplit/>
        </w:trPr>
        <w:tc>
          <w:tcPr>
            <w:tcW w:w="10260" w:type="dxa"/>
            <w:gridSpan w:val="15"/>
          </w:tcPr>
          <w:p w14:paraId="00DB7972" w14:textId="77777777" w:rsidR="00E412E5" w:rsidRDefault="00E412E5">
            <w:pPr>
              <w:rPr>
                <w:rFonts w:ascii="Tms Rmn" w:hAnsi="Tms Rmn"/>
                <w:b/>
                <w:sz w:val="20"/>
              </w:rPr>
            </w:pPr>
            <w:r>
              <w:rPr>
                <w:rFonts w:ascii="Tms Rmn" w:hAnsi="Tms Rmn"/>
                <w:b/>
                <w:sz w:val="20"/>
              </w:rPr>
              <w:t>Minimum Qualifications (from OPM Job Specification):</w:t>
            </w:r>
            <w:r w:rsidR="001945E5">
              <w:rPr>
                <w:rFonts w:ascii="Tms Rmn" w:hAnsi="Tms Rmn"/>
                <w:b/>
                <w:sz w:val="20"/>
              </w:rPr>
              <w:t xml:space="preserve"> Directions: </w:t>
            </w:r>
            <w:r w:rsidR="001945E5" w:rsidRPr="001945E5">
              <w:rPr>
                <w:rFonts w:ascii="Tms Rmn" w:hAnsi="Tms Rmn"/>
                <w:b/>
                <w:color w:val="FF0000"/>
                <w:sz w:val="20"/>
              </w:rPr>
              <w:t xml:space="preserve">Please refer to </w:t>
            </w:r>
            <w:hyperlink r:id="rId12" w:history="1">
              <w:r w:rsidR="001945E5" w:rsidRPr="001945E5">
                <w:rPr>
                  <w:rStyle w:val="Hyperlink"/>
                  <w:rFonts w:ascii="Tms Rmn" w:hAnsi="Tms Rmn"/>
                  <w:b/>
                  <w:color w:val="FF0000"/>
                  <w:sz w:val="20"/>
                </w:rPr>
                <w:t>http://www.arkansas.gov/dfa/personnel_mgmt/opm_classcodes.html</w:t>
              </w:r>
            </w:hyperlink>
            <w:r w:rsidR="001945E5" w:rsidRPr="001945E5">
              <w:rPr>
                <w:rFonts w:ascii="Tms Rmn" w:hAnsi="Tms Rmn"/>
                <w:b/>
                <w:color w:val="FF0000"/>
                <w:sz w:val="20"/>
              </w:rPr>
              <w:t xml:space="preserve">  to obtain the Minimum Qualifications to list </w:t>
            </w:r>
            <w:r w:rsidR="001945E5">
              <w:rPr>
                <w:rFonts w:ascii="Tms Rmn" w:hAnsi="Tms Rmn"/>
                <w:b/>
                <w:color w:val="FF0000"/>
                <w:sz w:val="20"/>
              </w:rPr>
              <w:t xml:space="preserve">in this section </w:t>
            </w:r>
            <w:r w:rsidR="001945E5" w:rsidRPr="001945E5">
              <w:rPr>
                <w:rFonts w:ascii="Tms Rmn" w:hAnsi="Tms Rmn"/>
                <w:b/>
                <w:color w:val="FF0000"/>
                <w:sz w:val="20"/>
              </w:rPr>
              <w:t xml:space="preserve">below.  You must not make any edits or changes from what OPM has listed. </w:t>
            </w:r>
          </w:p>
        </w:tc>
      </w:tr>
    </w:tbl>
    <w:p w14:paraId="00DB7974" w14:textId="77777777" w:rsidR="00E412E5" w:rsidRDefault="001C18A1">
      <w:pPr>
        <w:ind w:left="-360"/>
        <w:rPr>
          <w:rFonts w:ascii="Tms Rmn" w:hAnsi="Tms Rmn"/>
          <w:sz w:val="20"/>
        </w:rPr>
      </w:pPr>
      <w:r w:rsidRPr="001C18A1">
        <w:rPr>
          <w:rFonts w:ascii="Times New Roman" w:hAnsi="Times New Roman"/>
          <w:color w:val="000000"/>
        </w:rPr>
        <w:t xml:space="preserve">The formal education equivalent of a high school diploma; </w:t>
      </w:r>
      <w:proofErr w:type="gramStart"/>
      <w:r w:rsidRPr="001C18A1">
        <w:rPr>
          <w:rFonts w:ascii="Times New Roman" w:hAnsi="Times New Roman"/>
          <w:color w:val="000000"/>
        </w:rPr>
        <w:t>plus</w:t>
      </w:r>
      <w:proofErr w:type="gramEnd"/>
      <w:r w:rsidRPr="001C18A1">
        <w:rPr>
          <w:rFonts w:ascii="Times New Roman" w:hAnsi="Times New Roman"/>
          <w:color w:val="000000"/>
        </w:rPr>
        <w:t xml:space="preserve"> two years of specialized training in electronics or a related field; plus two years of experience in electronics. Additional requirements determined by the agency for recruiting purposes require review and approval by the Office of Personnel Management. OTHER </w:t>
      </w:r>
      <w:proofErr w:type="gramStart"/>
      <w:r w:rsidRPr="001C18A1">
        <w:rPr>
          <w:rFonts w:ascii="Times New Roman" w:hAnsi="Times New Roman"/>
          <w:color w:val="000000"/>
        </w:rPr>
        <w:t>JOB RELATED</w:t>
      </w:r>
      <w:proofErr w:type="gramEnd"/>
      <w:r w:rsidRPr="001C18A1">
        <w:rPr>
          <w:rFonts w:ascii="Times New Roman" w:hAnsi="Times New Roman"/>
          <w:color w:val="000000"/>
        </w:rPr>
        <w:t xml:space="preserve"> EDUCATION AND/OR EXPERIENCE MAY BE SUBSTITUTED FOR ALL OR PART OF THESE BASIC REQUIREMENTS, EXCEPT FOR CERTIFICATION OR LICENSURE REQUIREMENTS, UPON APPROVAL OF THE QUALIFICATIONS REVIEW COMMITTEE</w:t>
      </w:r>
      <w:r>
        <w:rPr>
          <w:color w:val="000000"/>
        </w:rPr>
        <w:t>.</w:t>
      </w:r>
    </w:p>
    <w:tbl>
      <w:tblPr>
        <w:tblW w:w="10260" w:type="dxa"/>
        <w:tblInd w:w="-342" w:type="dxa"/>
        <w:tblLayout w:type="fixed"/>
        <w:tblLook w:val="0000" w:firstRow="0" w:lastRow="0" w:firstColumn="0" w:lastColumn="0" w:noHBand="0" w:noVBand="0"/>
      </w:tblPr>
      <w:tblGrid>
        <w:gridCol w:w="10260"/>
      </w:tblGrid>
      <w:tr w:rsidR="00E412E5" w14:paraId="00DB7976" w14:textId="77777777">
        <w:trPr>
          <w:cantSplit/>
        </w:trPr>
        <w:tc>
          <w:tcPr>
            <w:tcW w:w="10260" w:type="dxa"/>
          </w:tcPr>
          <w:p w14:paraId="00DB7975" w14:textId="77777777" w:rsidR="00E412E5" w:rsidRDefault="00E412E5">
            <w:pPr>
              <w:rPr>
                <w:rFonts w:ascii="Tms Rmn" w:hAnsi="Tms Rmn"/>
                <w:b/>
                <w:sz w:val="12"/>
              </w:rPr>
            </w:pPr>
          </w:p>
        </w:tc>
      </w:tr>
      <w:tr w:rsidR="00E412E5" w14:paraId="00DB7978" w14:textId="77777777">
        <w:trPr>
          <w:cantSplit/>
        </w:trPr>
        <w:tc>
          <w:tcPr>
            <w:tcW w:w="10260" w:type="dxa"/>
          </w:tcPr>
          <w:p w14:paraId="00DB7977" w14:textId="77777777" w:rsidR="00E412E5" w:rsidRDefault="00E412E5" w:rsidP="00B75468">
            <w:pPr>
              <w:rPr>
                <w:rFonts w:ascii="Tms Rmn" w:hAnsi="Tms Rmn"/>
                <w:b/>
                <w:sz w:val="20"/>
              </w:rPr>
            </w:pPr>
            <w:r>
              <w:rPr>
                <w:rFonts w:ascii="Tms Rmn" w:hAnsi="Tms Rmn"/>
                <w:b/>
                <w:sz w:val="20"/>
              </w:rPr>
              <w:t>Job Summary</w:t>
            </w:r>
            <w:r w:rsidR="00B75468">
              <w:rPr>
                <w:rFonts w:ascii="Tms Rmn" w:hAnsi="Tms Rmn"/>
                <w:b/>
                <w:sz w:val="20"/>
              </w:rPr>
              <w:t xml:space="preserve">  </w:t>
            </w:r>
            <w:r w:rsidR="001945E5">
              <w:rPr>
                <w:rFonts w:ascii="Tms Rmn" w:hAnsi="Tms Rmn"/>
                <w:b/>
                <w:sz w:val="20"/>
              </w:rPr>
              <w:t xml:space="preserve"> </w:t>
            </w:r>
            <w:r w:rsidR="00B75468">
              <w:rPr>
                <w:rFonts w:ascii="Tms Rmn" w:hAnsi="Tms Rmn"/>
                <w:b/>
                <w:sz w:val="20"/>
              </w:rPr>
              <w:t xml:space="preserve">Directions: </w:t>
            </w:r>
            <w:r w:rsidR="001945E5" w:rsidRPr="001945E5">
              <w:rPr>
                <w:rFonts w:ascii="Tms Rmn" w:hAnsi="Tms Rmn"/>
                <w:b/>
                <w:color w:val="FF0000"/>
                <w:sz w:val="20"/>
              </w:rPr>
              <w:t xml:space="preserve">Please refer to </w:t>
            </w:r>
            <w:hyperlink r:id="rId13" w:history="1">
              <w:r w:rsidR="001945E5" w:rsidRPr="001945E5">
                <w:rPr>
                  <w:rStyle w:val="Hyperlink"/>
                  <w:rFonts w:ascii="Tms Rmn" w:hAnsi="Tms Rmn"/>
                  <w:b/>
                  <w:color w:val="FF0000"/>
                  <w:sz w:val="20"/>
                </w:rPr>
                <w:t>http://www.arkansas.gov/dfa/personnel_mgmt/opm_classcodes.html</w:t>
              </w:r>
            </w:hyperlink>
            <w:r w:rsidR="001945E5" w:rsidRPr="001945E5">
              <w:rPr>
                <w:rFonts w:ascii="Tms Rmn" w:hAnsi="Tms Rmn"/>
                <w:b/>
                <w:color w:val="FF0000"/>
                <w:sz w:val="20"/>
              </w:rPr>
              <w:t xml:space="preserve">  to obtain the </w:t>
            </w:r>
            <w:r w:rsidR="001945E5">
              <w:rPr>
                <w:rFonts w:ascii="Tms Rmn" w:hAnsi="Tms Rmn"/>
                <w:b/>
                <w:color w:val="FF0000"/>
                <w:sz w:val="20"/>
              </w:rPr>
              <w:t xml:space="preserve">Job Summary </w:t>
            </w:r>
            <w:r w:rsidR="001945E5" w:rsidRPr="001945E5">
              <w:rPr>
                <w:rFonts w:ascii="Tms Rmn" w:hAnsi="Tms Rmn"/>
                <w:b/>
                <w:color w:val="FF0000"/>
                <w:sz w:val="20"/>
              </w:rPr>
              <w:t>to list</w:t>
            </w:r>
            <w:r w:rsidR="001945E5">
              <w:rPr>
                <w:rFonts w:ascii="Tms Rmn" w:hAnsi="Tms Rmn"/>
                <w:b/>
                <w:color w:val="FF0000"/>
                <w:sz w:val="20"/>
              </w:rPr>
              <w:t xml:space="preserve"> in this section</w:t>
            </w:r>
            <w:r w:rsidR="001945E5" w:rsidRPr="001945E5">
              <w:rPr>
                <w:rFonts w:ascii="Tms Rmn" w:hAnsi="Tms Rmn"/>
                <w:b/>
                <w:color w:val="FF0000"/>
                <w:sz w:val="20"/>
              </w:rPr>
              <w:t xml:space="preserve"> below.  You must not make any edits or changes from what OPM has listed.</w:t>
            </w:r>
          </w:p>
        </w:tc>
      </w:tr>
      <w:tr w:rsidR="00B75468" w14:paraId="00DB797A" w14:textId="77777777">
        <w:trPr>
          <w:cantSplit/>
        </w:trPr>
        <w:tc>
          <w:tcPr>
            <w:tcW w:w="10260" w:type="dxa"/>
          </w:tcPr>
          <w:p w14:paraId="00DB7979" w14:textId="77777777" w:rsidR="00B75468" w:rsidRDefault="00B75468" w:rsidP="001945E5">
            <w:pPr>
              <w:rPr>
                <w:rFonts w:ascii="Tms Rmn" w:hAnsi="Tms Rmn"/>
                <w:b/>
                <w:sz w:val="20"/>
              </w:rPr>
            </w:pPr>
          </w:p>
        </w:tc>
      </w:tr>
    </w:tbl>
    <w:p w14:paraId="00DB797B" w14:textId="77777777" w:rsidR="00E412E5" w:rsidRPr="001C18A1" w:rsidRDefault="001C18A1">
      <w:pPr>
        <w:ind w:left="-360"/>
        <w:rPr>
          <w:rFonts w:ascii="Times New Roman" w:hAnsi="Times New Roman"/>
          <w:sz w:val="20"/>
        </w:rPr>
      </w:pPr>
      <w:r w:rsidRPr="001C18A1">
        <w:rPr>
          <w:rFonts w:ascii="Times New Roman" w:hAnsi="Times New Roman"/>
          <w:color w:val="000000"/>
        </w:rPr>
        <w:t>Receives request for equipment that needs repair due to malfunctioning. Checks the operation of equipment to determine if it is a mechanical or electrical problem. Operates test equipment to determine part capacity, such as meters, oscilloscope, and power tools. Determines malfunctioning parts, and adjusts, replaces, and repairs components to correct problem. Monitors equipment for proper functioning and maintenance. Performs fabrication work as required and uses mechanical and/or electrical instruments and tools to construct needed parts. Repairs computer equipment, control system panels, and audio/visual and communications equipment. Installs new electronic/mechanical or communications systems. Designs tests and monitor equipment power supplies, amps, switches, and interfaces. Performs other duties as assigned.</w:t>
      </w:r>
    </w:p>
    <w:tbl>
      <w:tblPr>
        <w:tblW w:w="10260" w:type="dxa"/>
        <w:tblInd w:w="-342" w:type="dxa"/>
        <w:tblLayout w:type="fixed"/>
        <w:tblLook w:val="0000" w:firstRow="0" w:lastRow="0" w:firstColumn="0" w:lastColumn="0" w:noHBand="0" w:noVBand="0"/>
      </w:tblPr>
      <w:tblGrid>
        <w:gridCol w:w="10260"/>
      </w:tblGrid>
      <w:tr w:rsidR="00E412E5" w14:paraId="00DB797D" w14:textId="77777777">
        <w:trPr>
          <w:cantSplit/>
        </w:trPr>
        <w:tc>
          <w:tcPr>
            <w:tcW w:w="10260" w:type="dxa"/>
          </w:tcPr>
          <w:p w14:paraId="00DB797C" w14:textId="77777777" w:rsidR="00E412E5" w:rsidRDefault="00E412E5">
            <w:pPr>
              <w:rPr>
                <w:rFonts w:ascii="Tms Rmn" w:hAnsi="Tms Rmn"/>
                <w:b/>
                <w:sz w:val="12"/>
              </w:rPr>
            </w:pPr>
          </w:p>
        </w:tc>
      </w:tr>
      <w:tr w:rsidR="00E412E5" w14:paraId="00DB7980" w14:textId="77777777">
        <w:trPr>
          <w:cantSplit/>
        </w:trPr>
        <w:tc>
          <w:tcPr>
            <w:tcW w:w="10260" w:type="dxa"/>
          </w:tcPr>
          <w:p w14:paraId="00DB797E" w14:textId="77777777" w:rsidR="001945E5" w:rsidRDefault="00E412E5">
            <w:pPr>
              <w:rPr>
                <w:rFonts w:ascii="Tms Rmn" w:hAnsi="Tms Rmn"/>
                <w:b/>
                <w:sz w:val="20"/>
              </w:rPr>
            </w:pPr>
            <w:r>
              <w:rPr>
                <w:rFonts w:ascii="Tms Rmn" w:hAnsi="Tms Rmn"/>
                <w:b/>
                <w:sz w:val="20"/>
              </w:rPr>
              <w:t>Job Duties &amp; Responsibilities</w:t>
            </w:r>
            <w:r w:rsidR="001945E5">
              <w:rPr>
                <w:rFonts w:ascii="Tms Rmn" w:hAnsi="Tms Rmn"/>
                <w:b/>
                <w:sz w:val="20"/>
              </w:rPr>
              <w:t xml:space="preserve">  </w:t>
            </w:r>
          </w:p>
          <w:p w14:paraId="00DB797F" w14:textId="77777777" w:rsidR="00E412E5" w:rsidRDefault="001945E5" w:rsidP="0033037B">
            <w:pPr>
              <w:rPr>
                <w:rFonts w:ascii="Tms Rmn" w:hAnsi="Tms Rmn"/>
                <w:b/>
                <w:sz w:val="20"/>
              </w:rPr>
            </w:pPr>
            <w:r>
              <w:rPr>
                <w:rFonts w:ascii="Tms Rmn" w:hAnsi="Tms Rmn"/>
                <w:b/>
                <w:sz w:val="20"/>
              </w:rPr>
              <w:t>D</w:t>
            </w:r>
            <w:r w:rsidR="00B75468">
              <w:rPr>
                <w:rFonts w:ascii="Tms Rmn" w:hAnsi="Tms Rmn"/>
                <w:b/>
                <w:sz w:val="20"/>
              </w:rPr>
              <w:t>irections:</w:t>
            </w:r>
            <w:r>
              <w:rPr>
                <w:rFonts w:ascii="Tms Rmn" w:hAnsi="Tms Rmn"/>
                <w:b/>
                <w:sz w:val="20"/>
              </w:rPr>
              <w:t xml:space="preserve"> </w:t>
            </w:r>
            <w:r w:rsidRPr="00B75468">
              <w:rPr>
                <w:rFonts w:ascii="Tms Rmn" w:hAnsi="Tms Rmn"/>
                <w:b/>
                <w:color w:val="FF0000"/>
                <w:sz w:val="20"/>
              </w:rPr>
              <w:t xml:space="preserve">To complete this section below the hiring official/supervisor will list all functional job duties that are required by the employee to perform their job </w:t>
            </w:r>
            <w:r w:rsidR="0033037B">
              <w:rPr>
                <w:rFonts w:ascii="Tms Rmn" w:hAnsi="Tms Rmn"/>
                <w:b/>
                <w:color w:val="FF0000"/>
                <w:sz w:val="20"/>
              </w:rPr>
              <w:t>duties</w:t>
            </w:r>
            <w:r w:rsidRPr="00B75468">
              <w:rPr>
                <w:rFonts w:ascii="Tms Rmn" w:hAnsi="Tms Rmn"/>
                <w:b/>
                <w:color w:val="FF0000"/>
                <w:sz w:val="20"/>
              </w:rPr>
              <w:t xml:space="preserve">.  Please note that these duties may differ from what OPM has stated above in the Job Summary depending on the position in the agency or unit. </w:t>
            </w:r>
          </w:p>
        </w:tc>
      </w:tr>
      <w:tr w:rsidR="001945E5" w14:paraId="00DB7982" w14:textId="77777777">
        <w:trPr>
          <w:cantSplit/>
        </w:trPr>
        <w:tc>
          <w:tcPr>
            <w:tcW w:w="10260" w:type="dxa"/>
          </w:tcPr>
          <w:p w14:paraId="00DB7981" w14:textId="77777777" w:rsidR="001945E5" w:rsidRDefault="001945E5">
            <w:pPr>
              <w:rPr>
                <w:rFonts w:ascii="Tms Rmn" w:hAnsi="Tms Rmn"/>
                <w:b/>
                <w:sz w:val="20"/>
              </w:rPr>
            </w:pPr>
          </w:p>
        </w:tc>
      </w:tr>
    </w:tbl>
    <w:p w14:paraId="00DB7983" w14:textId="77777777" w:rsidR="00DA78CB" w:rsidRDefault="00DA78CB">
      <w:pPr>
        <w:ind w:left="-360"/>
        <w:rPr>
          <w:rFonts w:ascii="Tms Rmn" w:hAnsi="Tms Rmn"/>
          <w:sz w:val="20"/>
        </w:rPr>
      </w:pPr>
      <w:r>
        <w:rPr>
          <w:rFonts w:ascii="Tms Rmn" w:hAnsi="Tms Rmn"/>
          <w:sz w:val="20"/>
        </w:rPr>
        <w:t xml:space="preserve">This position is responsible for the following: </w:t>
      </w:r>
    </w:p>
    <w:p w14:paraId="00DB7984" w14:textId="77777777" w:rsidR="00DA78CB" w:rsidRPr="00DA78CB" w:rsidRDefault="00DA78CB" w:rsidP="00DA78CB">
      <w:pPr>
        <w:pStyle w:val="ListParagraph"/>
        <w:numPr>
          <w:ilvl w:val="0"/>
          <w:numId w:val="5"/>
        </w:numPr>
        <w:rPr>
          <w:rFonts w:ascii="Tms Rmn" w:hAnsi="Tms Rmn"/>
          <w:sz w:val="20"/>
        </w:rPr>
      </w:pPr>
      <w:r w:rsidRPr="00DA78CB">
        <w:rPr>
          <w:rFonts w:ascii="Tms Rmn" w:hAnsi="Tms Rmn"/>
          <w:sz w:val="20"/>
        </w:rPr>
        <w:t>Maintaining his Time in the EASE System Accurately</w:t>
      </w:r>
    </w:p>
    <w:p w14:paraId="00DB7985" w14:textId="77777777" w:rsidR="00DA78CB" w:rsidRPr="00DA78CB" w:rsidRDefault="00DA78CB" w:rsidP="00DA78CB">
      <w:pPr>
        <w:pStyle w:val="ListParagraph"/>
        <w:numPr>
          <w:ilvl w:val="0"/>
          <w:numId w:val="5"/>
        </w:numPr>
        <w:rPr>
          <w:rFonts w:ascii="Tms Rmn" w:hAnsi="Tms Rmn"/>
          <w:sz w:val="20"/>
        </w:rPr>
      </w:pPr>
      <w:proofErr w:type="spellStart"/>
      <w:r>
        <w:rPr>
          <w:rFonts w:ascii="Tms Rmn" w:hAnsi="Tms Rmn"/>
          <w:sz w:val="20"/>
        </w:rPr>
        <w:t>Resposible</w:t>
      </w:r>
      <w:proofErr w:type="spellEnd"/>
      <w:r>
        <w:rPr>
          <w:rFonts w:ascii="Tms Rmn" w:hAnsi="Tms Rmn"/>
          <w:sz w:val="20"/>
        </w:rPr>
        <w:t xml:space="preserve"> for signing </w:t>
      </w:r>
      <w:r w:rsidRPr="00DA78CB">
        <w:rPr>
          <w:rFonts w:ascii="Tms Rmn" w:hAnsi="Tms Rmn"/>
          <w:sz w:val="20"/>
        </w:rPr>
        <w:t xml:space="preserve">all Leave Request and obtaining all leave approvals with his/her supervisor before leave can be taken. </w:t>
      </w:r>
    </w:p>
    <w:p w14:paraId="00DB7986" w14:textId="77777777" w:rsidR="00DA78CB" w:rsidRDefault="00DA78CB" w:rsidP="00DA78CB">
      <w:pPr>
        <w:pStyle w:val="ListParagraph"/>
        <w:numPr>
          <w:ilvl w:val="0"/>
          <w:numId w:val="5"/>
        </w:numPr>
        <w:rPr>
          <w:rFonts w:ascii="Tms Rmn" w:hAnsi="Tms Rmn"/>
          <w:sz w:val="20"/>
        </w:rPr>
      </w:pPr>
      <w:r w:rsidRPr="00DA78CB">
        <w:rPr>
          <w:rFonts w:ascii="Tms Rmn" w:hAnsi="Tms Rmn"/>
          <w:sz w:val="20"/>
        </w:rPr>
        <w:t xml:space="preserve">Responsible for working the assigned shift only unless discussed with his/her supervisor and has been approved. </w:t>
      </w:r>
    </w:p>
    <w:p w14:paraId="00DB7987" w14:textId="77777777" w:rsidR="00DA78CB" w:rsidRPr="00DA78CB" w:rsidRDefault="00DA78CB" w:rsidP="00DA78CB">
      <w:pPr>
        <w:pStyle w:val="ListParagraph"/>
        <w:numPr>
          <w:ilvl w:val="0"/>
          <w:numId w:val="5"/>
        </w:numPr>
        <w:rPr>
          <w:rFonts w:ascii="Tms Rmn" w:hAnsi="Tms Rmn"/>
          <w:sz w:val="20"/>
        </w:rPr>
      </w:pPr>
      <w:r>
        <w:rPr>
          <w:rFonts w:ascii="Tms Rmn" w:hAnsi="Tms Rmn"/>
          <w:sz w:val="20"/>
        </w:rPr>
        <w:t xml:space="preserve">Responsible for maintaining the cleaning scheduled outlined by the supervisor unless other duties are assigned that replaces the regular assigned scheduled duties. </w:t>
      </w:r>
    </w:p>
    <w:p w14:paraId="00DB7988" w14:textId="77777777" w:rsidR="00DA78CB" w:rsidRDefault="00DA78CB">
      <w:pPr>
        <w:ind w:left="-360"/>
        <w:rPr>
          <w:rFonts w:ascii="Tms Rmn" w:hAnsi="Tms Rmn"/>
          <w:sz w:val="20"/>
        </w:rPr>
      </w:pPr>
    </w:p>
    <w:p w14:paraId="00DB7989" w14:textId="77777777" w:rsidR="00E412E5" w:rsidRDefault="00E412E5"/>
    <w:p w14:paraId="00DB798A" w14:textId="77777777" w:rsidR="00E412E5" w:rsidRDefault="00E412E5">
      <w:pPr>
        <w:pStyle w:val="Header"/>
        <w:tabs>
          <w:tab w:val="clear" w:pos="4320"/>
          <w:tab w:val="clear" w:pos="8640"/>
        </w:tabs>
      </w:pPr>
      <w:r>
        <w:br w:type="page"/>
      </w:r>
    </w:p>
    <w:tbl>
      <w:tblPr>
        <w:tblW w:w="9576" w:type="dxa"/>
        <w:tblLayout w:type="fixed"/>
        <w:tblLook w:val="0000" w:firstRow="0" w:lastRow="0" w:firstColumn="0" w:lastColumn="0" w:noHBand="0" w:noVBand="0"/>
      </w:tblPr>
      <w:tblGrid>
        <w:gridCol w:w="9576"/>
      </w:tblGrid>
      <w:tr w:rsidR="00E412E5" w14:paraId="00DB798C" w14:textId="77777777" w:rsidTr="00E97536">
        <w:trPr>
          <w:cantSplit/>
        </w:trPr>
        <w:tc>
          <w:tcPr>
            <w:tcW w:w="9576" w:type="dxa"/>
          </w:tcPr>
          <w:p w14:paraId="00DB798B" w14:textId="77777777" w:rsidR="00E412E5" w:rsidRDefault="00E412E5" w:rsidP="002674AB">
            <w:pPr>
              <w:rPr>
                <w:rFonts w:ascii="Tms Rmn" w:hAnsi="Tms Rmn"/>
                <w:b/>
                <w:sz w:val="20"/>
              </w:rPr>
            </w:pPr>
            <w:r>
              <w:rPr>
                <w:rFonts w:ascii="Tms Rmn" w:hAnsi="Tms Rmn"/>
                <w:b/>
                <w:sz w:val="20"/>
              </w:rPr>
              <w:lastRenderedPageBreak/>
              <w:t>Knowledge, Abilities &amp; Skills (KAS):</w:t>
            </w:r>
            <w:r w:rsidR="002674AB">
              <w:rPr>
                <w:rFonts w:ascii="Tms Rmn" w:hAnsi="Tms Rmn"/>
                <w:b/>
                <w:sz w:val="20"/>
              </w:rPr>
              <w:t xml:space="preserve"> </w:t>
            </w:r>
            <w:r w:rsidR="002674AB" w:rsidRPr="001945E5">
              <w:rPr>
                <w:rFonts w:ascii="Tms Rmn" w:hAnsi="Tms Rmn"/>
                <w:b/>
                <w:color w:val="FF0000"/>
                <w:sz w:val="20"/>
              </w:rPr>
              <w:t xml:space="preserve">Please refer to </w:t>
            </w:r>
            <w:hyperlink r:id="rId14" w:history="1">
              <w:r w:rsidR="002674AB" w:rsidRPr="001945E5">
                <w:rPr>
                  <w:rStyle w:val="Hyperlink"/>
                  <w:rFonts w:ascii="Tms Rmn" w:hAnsi="Tms Rmn"/>
                  <w:b/>
                  <w:color w:val="FF0000"/>
                  <w:sz w:val="20"/>
                </w:rPr>
                <w:t>http://www.arkansas.gov/dfa/personnel_mgmt/opm_classcodes.html</w:t>
              </w:r>
            </w:hyperlink>
            <w:r w:rsidR="002674AB" w:rsidRPr="001945E5">
              <w:rPr>
                <w:rFonts w:ascii="Tms Rmn" w:hAnsi="Tms Rmn"/>
                <w:b/>
                <w:color w:val="FF0000"/>
                <w:sz w:val="20"/>
              </w:rPr>
              <w:t xml:space="preserve">  to obtain the </w:t>
            </w:r>
            <w:r w:rsidR="002674AB">
              <w:rPr>
                <w:rFonts w:ascii="Tms Rmn" w:hAnsi="Tms Rmn"/>
                <w:b/>
                <w:color w:val="FF0000"/>
                <w:sz w:val="20"/>
              </w:rPr>
              <w:t xml:space="preserve">(KAS) </w:t>
            </w:r>
            <w:r w:rsidR="002674AB" w:rsidRPr="001945E5">
              <w:rPr>
                <w:rFonts w:ascii="Tms Rmn" w:hAnsi="Tms Rmn"/>
                <w:b/>
                <w:color w:val="FF0000"/>
                <w:sz w:val="20"/>
              </w:rPr>
              <w:t>to list</w:t>
            </w:r>
            <w:r w:rsidR="002674AB">
              <w:rPr>
                <w:rFonts w:ascii="Tms Rmn" w:hAnsi="Tms Rmn"/>
                <w:b/>
                <w:color w:val="FF0000"/>
                <w:sz w:val="20"/>
              </w:rPr>
              <w:t xml:space="preserve"> in this section</w:t>
            </w:r>
            <w:r w:rsidR="002674AB" w:rsidRPr="001945E5">
              <w:rPr>
                <w:rFonts w:ascii="Tms Rmn" w:hAnsi="Tms Rmn"/>
                <w:b/>
                <w:color w:val="FF0000"/>
                <w:sz w:val="20"/>
              </w:rPr>
              <w:t xml:space="preserve"> below.  You must not make any edits or changes from what OPM has listed</w:t>
            </w:r>
            <w:r w:rsidR="002674AB">
              <w:rPr>
                <w:rFonts w:ascii="Tms Rmn" w:hAnsi="Tms Rmn"/>
                <w:b/>
                <w:color w:val="FF0000"/>
                <w:sz w:val="20"/>
              </w:rPr>
              <w:t xml:space="preserve"> on their Job Specifications. </w:t>
            </w:r>
          </w:p>
        </w:tc>
      </w:tr>
    </w:tbl>
    <w:p w14:paraId="00DB798D" w14:textId="77777777" w:rsidR="00E412E5" w:rsidRPr="00E97536" w:rsidRDefault="00E97536">
      <w:pPr>
        <w:rPr>
          <w:rFonts w:ascii="Times New Roman" w:hAnsi="Times New Roman"/>
          <w:sz w:val="20"/>
        </w:rPr>
      </w:pPr>
      <w:r w:rsidRPr="00E97536">
        <w:rPr>
          <w:rFonts w:ascii="Times New Roman" w:hAnsi="Times New Roman"/>
          <w:color w:val="000000"/>
          <w:sz w:val="20"/>
        </w:rPr>
        <w:t>Knowledge of basic cleaning techniques. Knowledge of cleaning equipment operation and maintenance. Ability to follow instructions and perform repetitive manual work. Ability to use cleansers and other agents to clean floors and furniture. Ability to use housekeeping cleaning supplies and equipment. Ability to work independently without close supervision. Ability to follow oral and/or written instructions. Ability to perform multiple tasks and to prioritize assignments. Ability to perform repetitive manual work. Ability to do required lifting (up to 50 lbs.).</w:t>
      </w:r>
    </w:p>
    <w:tbl>
      <w:tblPr>
        <w:tblW w:w="0" w:type="auto"/>
        <w:tblLayout w:type="fixed"/>
        <w:tblLook w:val="0000" w:firstRow="0" w:lastRow="0" w:firstColumn="0" w:lastColumn="0" w:noHBand="0" w:noVBand="0"/>
      </w:tblPr>
      <w:tblGrid>
        <w:gridCol w:w="9576"/>
      </w:tblGrid>
      <w:tr w:rsidR="00E412E5" w14:paraId="00DB798F" w14:textId="77777777">
        <w:trPr>
          <w:cantSplit/>
        </w:trPr>
        <w:tc>
          <w:tcPr>
            <w:tcW w:w="9576" w:type="dxa"/>
          </w:tcPr>
          <w:p w14:paraId="00DB798E" w14:textId="77777777" w:rsidR="00E412E5" w:rsidRDefault="00E412E5">
            <w:pPr>
              <w:rPr>
                <w:rFonts w:ascii="Tms Rmn" w:hAnsi="Tms Rmn"/>
                <w:b/>
                <w:sz w:val="12"/>
              </w:rPr>
            </w:pPr>
          </w:p>
        </w:tc>
      </w:tr>
      <w:tr w:rsidR="00E412E5" w14:paraId="00DB7991" w14:textId="77777777">
        <w:trPr>
          <w:cantSplit/>
        </w:trPr>
        <w:tc>
          <w:tcPr>
            <w:tcW w:w="9576" w:type="dxa"/>
          </w:tcPr>
          <w:p w14:paraId="00DB7990" w14:textId="77777777" w:rsidR="00E412E5" w:rsidRDefault="00E412E5">
            <w:pPr>
              <w:rPr>
                <w:rFonts w:ascii="Tms Rmn" w:hAnsi="Tms Rmn"/>
                <w:b/>
                <w:sz w:val="20"/>
              </w:rPr>
            </w:pPr>
            <w:r>
              <w:rPr>
                <w:rFonts w:ascii="Tms Rmn" w:hAnsi="Tms Rmn"/>
                <w:b/>
                <w:sz w:val="20"/>
              </w:rPr>
              <w:t>Special Requirement (Preferred Skills/License/Experience/Travel, Shift Work, etc.)</w:t>
            </w:r>
          </w:p>
        </w:tc>
      </w:tr>
    </w:tbl>
    <w:p w14:paraId="00DB7992" w14:textId="77777777" w:rsidR="00E412E5" w:rsidRDefault="00055FBC">
      <w:pPr>
        <w:rPr>
          <w:rFonts w:ascii="Tms Rmn" w:hAnsi="Tms Rmn"/>
          <w:sz w:val="20"/>
        </w:rPr>
      </w:pPr>
      <w:r>
        <w:rPr>
          <w:rFonts w:ascii="Tms Rmn" w:hAnsi="Tms Rmn"/>
          <w:sz w:val="20"/>
        </w:rPr>
        <w:t xml:space="preserve">Light Travel may be required. </w:t>
      </w:r>
    </w:p>
    <w:tbl>
      <w:tblPr>
        <w:tblW w:w="0" w:type="auto"/>
        <w:tblLayout w:type="fixed"/>
        <w:tblLook w:val="0000" w:firstRow="0" w:lastRow="0" w:firstColumn="0" w:lastColumn="0" w:noHBand="0" w:noVBand="0"/>
      </w:tblPr>
      <w:tblGrid>
        <w:gridCol w:w="3348"/>
        <w:gridCol w:w="270"/>
        <w:gridCol w:w="990"/>
        <w:gridCol w:w="270"/>
        <w:gridCol w:w="3420"/>
        <w:gridCol w:w="270"/>
        <w:gridCol w:w="1008"/>
      </w:tblGrid>
      <w:tr w:rsidR="00E412E5" w14:paraId="00DB7994" w14:textId="77777777">
        <w:trPr>
          <w:cantSplit/>
        </w:trPr>
        <w:tc>
          <w:tcPr>
            <w:tcW w:w="9576" w:type="dxa"/>
            <w:gridSpan w:val="7"/>
          </w:tcPr>
          <w:p w14:paraId="00DB7993" w14:textId="77777777" w:rsidR="00E412E5" w:rsidRDefault="00E412E5">
            <w:pPr>
              <w:rPr>
                <w:rFonts w:ascii="Tms Rmn" w:hAnsi="Tms Rmn"/>
                <w:b/>
                <w:sz w:val="12"/>
              </w:rPr>
            </w:pPr>
          </w:p>
        </w:tc>
      </w:tr>
      <w:tr w:rsidR="00E412E5" w14:paraId="00DB7996" w14:textId="77777777">
        <w:trPr>
          <w:cantSplit/>
        </w:trPr>
        <w:tc>
          <w:tcPr>
            <w:tcW w:w="9576" w:type="dxa"/>
            <w:gridSpan w:val="7"/>
          </w:tcPr>
          <w:p w14:paraId="00DB7995" w14:textId="77777777" w:rsidR="00E412E5" w:rsidRDefault="00E412E5">
            <w:pPr>
              <w:rPr>
                <w:rFonts w:ascii="Tms Rmn" w:hAnsi="Tms Rmn"/>
                <w:b/>
                <w:sz w:val="20"/>
              </w:rPr>
            </w:pPr>
          </w:p>
        </w:tc>
      </w:tr>
      <w:tr w:rsidR="00E412E5" w14:paraId="00DB799E" w14:textId="77777777">
        <w:trPr>
          <w:cantSplit/>
        </w:trPr>
        <w:tc>
          <w:tcPr>
            <w:tcW w:w="3348" w:type="dxa"/>
            <w:tcBorders>
              <w:bottom w:val="single" w:sz="4" w:space="0" w:color="auto"/>
            </w:tcBorders>
          </w:tcPr>
          <w:p w14:paraId="00DB7997" w14:textId="77777777" w:rsidR="00E412E5" w:rsidRDefault="00E412E5">
            <w:pPr>
              <w:rPr>
                <w:rFonts w:ascii="Tms Rmn" w:hAnsi="Tms Rmn"/>
                <w:b/>
                <w:sz w:val="20"/>
              </w:rPr>
            </w:pPr>
          </w:p>
        </w:tc>
        <w:tc>
          <w:tcPr>
            <w:tcW w:w="270" w:type="dxa"/>
          </w:tcPr>
          <w:p w14:paraId="00DB7998" w14:textId="77777777" w:rsidR="00E412E5" w:rsidRDefault="00E412E5">
            <w:pPr>
              <w:rPr>
                <w:rFonts w:ascii="Tms Rmn" w:hAnsi="Tms Rmn"/>
                <w:b/>
                <w:sz w:val="20"/>
              </w:rPr>
            </w:pPr>
          </w:p>
        </w:tc>
        <w:tc>
          <w:tcPr>
            <w:tcW w:w="990" w:type="dxa"/>
            <w:tcBorders>
              <w:bottom w:val="single" w:sz="4" w:space="0" w:color="auto"/>
            </w:tcBorders>
          </w:tcPr>
          <w:p w14:paraId="00DB7999" w14:textId="77777777" w:rsidR="00E412E5" w:rsidRDefault="00E412E5">
            <w:pPr>
              <w:jc w:val="center"/>
              <w:rPr>
                <w:rFonts w:ascii="Tms Rmn" w:hAnsi="Tms Rmn"/>
                <w:b/>
                <w:sz w:val="20"/>
              </w:rPr>
            </w:pPr>
            <w:r>
              <w:rPr>
                <w:rFonts w:ascii="Tms Rmn" w:hAnsi="Tms Rmn"/>
                <w:b/>
                <w:sz w:val="20"/>
              </w:rPr>
              <w:fldChar w:fldCharType="begin">
                <w:ffData>
                  <w:name w:val="Text9"/>
                  <w:enabled/>
                  <w:calcOnExit w:val="0"/>
                  <w:textInput>
                    <w:maxLength w:val="12"/>
                  </w:textInput>
                </w:ffData>
              </w:fldChar>
            </w:r>
            <w:r>
              <w:rPr>
                <w:rFonts w:ascii="Tms Rmn" w:hAnsi="Tms Rmn"/>
                <w:b/>
                <w:sz w:val="20"/>
              </w:rPr>
              <w:instrText xml:space="preserve"> FORMTEXT </w:instrText>
            </w:r>
            <w:r>
              <w:rPr>
                <w:rFonts w:ascii="Tms Rmn" w:hAnsi="Tms Rmn"/>
                <w:b/>
                <w:sz w:val="20"/>
              </w:rPr>
            </w:r>
            <w:r>
              <w:rPr>
                <w:rFonts w:ascii="Tms Rmn" w:hAnsi="Tms Rmn"/>
                <w:b/>
                <w:sz w:val="20"/>
              </w:rPr>
              <w:fldChar w:fldCharType="separate"/>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sz w:val="20"/>
              </w:rPr>
              <w:fldChar w:fldCharType="end"/>
            </w:r>
          </w:p>
        </w:tc>
        <w:tc>
          <w:tcPr>
            <w:tcW w:w="270" w:type="dxa"/>
          </w:tcPr>
          <w:p w14:paraId="00DB799A" w14:textId="77777777" w:rsidR="00E412E5" w:rsidRDefault="00E412E5">
            <w:pPr>
              <w:rPr>
                <w:rFonts w:ascii="Tms Rmn" w:hAnsi="Tms Rmn"/>
                <w:b/>
                <w:sz w:val="20"/>
              </w:rPr>
            </w:pPr>
          </w:p>
        </w:tc>
        <w:tc>
          <w:tcPr>
            <w:tcW w:w="3420" w:type="dxa"/>
            <w:tcBorders>
              <w:bottom w:val="single" w:sz="4" w:space="0" w:color="auto"/>
            </w:tcBorders>
          </w:tcPr>
          <w:p w14:paraId="00DB799B" w14:textId="77777777" w:rsidR="00E412E5" w:rsidRDefault="00E412E5">
            <w:pPr>
              <w:rPr>
                <w:rFonts w:ascii="Tms Rmn" w:hAnsi="Tms Rmn"/>
                <w:b/>
                <w:sz w:val="20"/>
              </w:rPr>
            </w:pPr>
          </w:p>
        </w:tc>
        <w:tc>
          <w:tcPr>
            <w:tcW w:w="270" w:type="dxa"/>
          </w:tcPr>
          <w:p w14:paraId="00DB799C" w14:textId="77777777" w:rsidR="00E412E5" w:rsidRDefault="00E412E5">
            <w:pPr>
              <w:rPr>
                <w:rFonts w:ascii="Tms Rmn" w:hAnsi="Tms Rmn"/>
                <w:b/>
                <w:sz w:val="20"/>
              </w:rPr>
            </w:pPr>
          </w:p>
        </w:tc>
        <w:bookmarkStart w:id="0" w:name="Text9"/>
        <w:tc>
          <w:tcPr>
            <w:tcW w:w="1008" w:type="dxa"/>
            <w:tcBorders>
              <w:bottom w:val="single" w:sz="4" w:space="0" w:color="auto"/>
            </w:tcBorders>
          </w:tcPr>
          <w:p w14:paraId="00DB799D" w14:textId="77777777" w:rsidR="00E412E5" w:rsidRDefault="00E412E5">
            <w:pPr>
              <w:jc w:val="center"/>
              <w:rPr>
                <w:rFonts w:ascii="Tms Rmn" w:hAnsi="Tms Rmn"/>
                <w:b/>
                <w:sz w:val="20"/>
              </w:rPr>
            </w:pPr>
            <w:r>
              <w:rPr>
                <w:rFonts w:ascii="Tms Rmn" w:hAnsi="Tms Rmn"/>
                <w:b/>
                <w:sz w:val="20"/>
              </w:rPr>
              <w:fldChar w:fldCharType="begin">
                <w:ffData>
                  <w:name w:val="Text9"/>
                  <w:enabled/>
                  <w:calcOnExit w:val="0"/>
                  <w:textInput>
                    <w:maxLength w:val="12"/>
                  </w:textInput>
                </w:ffData>
              </w:fldChar>
            </w:r>
            <w:r>
              <w:rPr>
                <w:rFonts w:ascii="Tms Rmn" w:hAnsi="Tms Rmn"/>
                <w:b/>
                <w:sz w:val="20"/>
              </w:rPr>
              <w:instrText xml:space="preserve"> FORMTEXT </w:instrText>
            </w:r>
            <w:r>
              <w:rPr>
                <w:rFonts w:ascii="Tms Rmn" w:hAnsi="Tms Rmn"/>
                <w:b/>
                <w:sz w:val="20"/>
              </w:rPr>
            </w:r>
            <w:r>
              <w:rPr>
                <w:rFonts w:ascii="Tms Rmn" w:hAnsi="Tms Rmn"/>
                <w:b/>
                <w:sz w:val="20"/>
              </w:rPr>
              <w:fldChar w:fldCharType="separate"/>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noProof/>
                <w:sz w:val="20"/>
              </w:rPr>
              <w:t> </w:t>
            </w:r>
            <w:r>
              <w:rPr>
                <w:rFonts w:ascii="Tms Rmn" w:hAnsi="Tms Rmn"/>
                <w:b/>
                <w:sz w:val="20"/>
              </w:rPr>
              <w:fldChar w:fldCharType="end"/>
            </w:r>
            <w:bookmarkEnd w:id="0"/>
          </w:p>
        </w:tc>
      </w:tr>
      <w:tr w:rsidR="00E412E5" w14:paraId="00DB79A6" w14:textId="77777777">
        <w:trPr>
          <w:cantSplit/>
        </w:trPr>
        <w:tc>
          <w:tcPr>
            <w:tcW w:w="3348" w:type="dxa"/>
          </w:tcPr>
          <w:p w14:paraId="00DB799F" w14:textId="77777777" w:rsidR="00E412E5" w:rsidRDefault="00E412E5">
            <w:pPr>
              <w:pStyle w:val="Heading4"/>
            </w:pPr>
            <w:r>
              <w:t>Supervisor’s Signature</w:t>
            </w:r>
          </w:p>
        </w:tc>
        <w:tc>
          <w:tcPr>
            <w:tcW w:w="270" w:type="dxa"/>
          </w:tcPr>
          <w:p w14:paraId="00DB79A0" w14:textId="77777777" w:rsidR="00E412E5" w:rsidRDefault="00E412E5">
            <w:pPr>
              <w:pStyle w:val="Heading4"/>
            </w:pPr>
          </w:p>
        </w:tc>
        <w:tc>
          <w:tcPr>
            <w:tcW w:w="990" w:type="dxa"/>
          </w:tcPr>
          <w:p w14:paraId="00DB79A1" w14:textId="77777777" w:rsidR="00E412E5" w:rsidRDefault="00E412E5">
            <w:pPr>
              <w:jc w:val="center"/>
              <w:rPr>
                <w:rFonts w:ascii="Tms Rmn" w:hAnsi="Tms Rmn"/>
                <w:b/>
                <w:sz w:val="20"/>
              </w:rPr>
            </w:pPr>
            <w:r>
              <w:rPr>
                <w:rFonts w:ascii="Tms Rmn" w:hAnsi="Tms Rmn"/>
                <w:b/>
                <w:sz w:val="20"/>
              </w:rPr>
              <w:t>Date</w:t>
            </w:r>
          </w:p>
        </w:tc>
        <w:tc>
          <w:tcPr>
            <w:tcW w:w="270" w:type="dxa"/>
          </w:tcPr>
          <w:p w14:paraId="00DB79A2" w14:textId="77777777" w:rsidR="00E412E5" w:rsidRDefault="00E412E5">
            <w:pPr>
              <w:pStyle w:val="Heading4"/>
              <w:rPr>
                <w:b w:val="0"/>
              </w:rPr>
            </w:pPr>
          </w:p>
        </w:tc>
        <w:tc>
          <w:tcPr>
            <w:tcW w:w="3420" w:type="dxa"/>
          </w:tcPr>
          <w:p w14:paraId="00DB79A3" w14:textId="77777777" w:rsidR="00E412E5" w:rsidRDefault="00E412E5">
            <w:pPr>
              <w:jc w:val="center"/>
              <w:rPr>
                <w:rFonts w:ascii="Tms Rmn" w:hAnsi="Tms Rmn"/>
                <w:b/>
                <w:sz w:val="20"/>
              </w:rPr>
            </w:pPr>
            <w:r>
              <w:rPr>
                <w:rFonts w:ascii="Tms Rmn" w:hAnsi="Tms Rmn"/>
                <w:b/>
                <w:sz w:val="20"/>
              </w:rPr>
              <w:t>Employee’s Signature</w:t>
            </w:r>
          </w:p>
        </w:tc>
        <w:tc>
          <w:tcPr>
            <w:tcW w:w="270" w:type="dxa"/>
          </w:tcPr>
          <w:p w14:paraId="00DB79A4" w14:textId="77777777" w:rsidR="00E412E5" w:rsidRDefault="00E412E5">
            <w:pPr>
              <w:jc w:val="center"/>
              <w:rPr>
                <w:rFonts w:ascii="Tms Rmn" w:hAnsi="Tms Rmn"/>
                <w:b/>
                <w:sz w:val="20"/>
              </w:rPr>
            </w:pPr>
          </w:p>
        </w:tc>
        <w:tc>
          <w:tcPr>
            <w:tcW w:w="1008" w:type="dxa"/>
          </w:tcPr>
          <w:p w14:paraId="00DB79A5" w14:textId="77777777" w:rsidR="00E412E5" w:rsidRDefault="00E412E5">
            <w:pPr>
              <w:jc w:val="center"/>
              <w:rPr>
                <w:rFonts w:ascii="Tms Rmn" w:hAnsi="Tms Rmn"/>
                <w:b/>
                <w:sz w:val="20"/>
              </w:rPr>
            </w:pPr>
            <w:r>
              <w:rPr>
                <w:rFonts w:ascii="Tms Rmn" w:hAnsi="Tms Rmn"/>
                <w:b/>
                <w:sz w:val="20"/>
              </w:rPr>
              <w:t>Date</w:t>
            </w:r>
          </w:p>
        </w:tc>
      </w:tr>
      <w:tr w:rsidR="00E412E5" w14:paraId="00DB79A8" w14:textId="77777777">
        <w:trPr>
          <w:cantSplit/>
        </w:trPr>
        <w:tc>
          <w:tcPr>
            <w:tcW w:w="9576" w:type="dxa"/>
            <w:gridSpan w:val="7"/>
          </w:tcPr>
          <w:p w14:paraId="00DB79A7" w14:textId="77777777" w:rsidR="00E412E5" w:rsidRDefault="00E412E5">
            <w:pPr>
              <w:rPr>
                <w:rFonts w:ascii="Tms Rmn" w:hAnsi="Tms Rmn"/>
                <w:b/>
                <w:sz w:val="20"/>
              </w:rPr>
            </w:pPr>
          </w:p>
        </w:tc>
      </w:tr>
      <w:tr w:rsidR="00E412E5" w14:paraId="00DB79AA" w14:textId="77777777">
        <w:trPr>
          <w:cantSplit/>
        </w:trPr>
        <w:tc>
          <w:tcPr>
            <w:tcW w:w="9576" w:type="dxa"/>
            <w:gridSpan w:val="7"/>
            <w:tcBorders>
              <w:top w:val="single" w:sz="48" w:space="0" w:color="auto"/>
            </w:tcBorders>
          </w:tcPr>
          <w:p w14:paraId="00DB79A9" w14:textId="77777777" w:rsidR="00E412E5" w:rsidRDefault="00E412E5">
            <w:pPr>
              <w:rPr>
                <w:rFonts w:ascii="Tms Rmn" w:hAnsi="Tms Rmn"/>
                <w:b/>
                <w:sz w:val="20"/>
              </w:rPr>
            </w:pPr>
          </w:p>
        </w:tc>
      </w:tr>
    </w:tbl>
    <w:p w14:paraId="00DB79AB" w14:textId="77777777" w:rsidR="00E412E5" w:rsidRDefault="00E412E5">
      <w:pPr>
        <w:rPr>
          <w:rFonts w:ascii="Tms Rmn" w:hAnsi="Tms Rmn"/>
          <w:b/>
          <w:sz w:val="20"/>
        </w:rPr>
      </w:pPr>
      <w:r>
        <w:rPr>
          <w:rFonts w:ascii="Tms Rmn" w:hAnsi="Tms Rmn"/>
          <w:b/>
          <w:sz w:val="20"/>
        </w:rPr>
        <w:t>This is a Functional Job Description, in no way is it intended to take the place of the OPM Job Specification.</w:t>
      </w:r>
    </w:p>
    <w:p w14:paraId="00DB79AC" w14:textId="77777777" w:rsidR="00E412E5" w:rsidRDefault="00E412E5">
      <w:pPr>
        <w:rPr>
          <w:rFonts w:ascii="Tms Rmn" w:hAnsi="Tms Rmn"/>
          <w:b/>
          <w:sz w:val="20"/>
        </w:rPr>
      </w:pPr>
    </w:p>
    <w:p w14:paraId="00DB79AD" w14:textId="77777777" w:rsidR="00E412E5" w:rsidRDefault="00E412E5">
      <w:pPr>
        <w:numPr>
          <w:ilvl w:val="0"/>
          <w:numId w:val="1"/>
        </w:numPr>
        <w:spacing w:line="360" w:lineRule="auto"/>
        <w:rPr>
          <w:rFonts w:ascii="Tms Rmn" w:hAnsi="Tms Rmn"/>
          <w:b/>
          <w:sz w:val="20"/>
        </w:rPr>
      </w:pPr>
      <w:r>
        <w:rPr>
          <w:rFonts w:ascii="Tms Rmn" w:hAnsi="Tms Rmn"/>
          <w:b/>
          <w:sz w:val="20"/>
        </w:rPr>
        <w:t xml:space="preserve">Division/Office – indicate the Division or Office with </w:t>
      </w:r>
      <w:r w:rsidR="00A10F2D">
        <w:rPr>
          <w:rFonts w:ascii="Tms Rmn" w:hAnsi="Tms Rmn"/>
          <w:b/>
          <w:sz w:val="20"/>
        </w:rPr>
        <w:t>AMD</w:t>
      </w:r>
    </w:p>
    <w:p w14:paraId="00DB79AE" w14:textId="77777777" w:rsidR="00E412E5" w:rsidRDefault="00E412E5">
      <w:pPr>
        <w:numPr>
          <w:ilvl w:val="0"/>
          <w:numId w:val="1"/>
        </w:numPr>
        <w:tabs>
          <w:tab w:val="clear" w:pos="360"/>
        </w:tabs>
        <w:spacing w:line="360" w:lineRule="auto"/>
        <w:rPr>
          <w:rFonts w:ascii="Tms Rmn" w:hAnsi="Tms Rmn"/>
          <w:b/>
          <w:sz w:val="20"/>
        </w:rPr>
      </w:pPr>
      <w:r>
        <w:rPr>
          <w:rFonts w:ascii="Tms Rmn" w:hAnsi="Tms Rmn"/>
          <w:b/>
          <w:sz w:val="20"/>
        </w:rPr>
        <w:t>County – indicate the county the position is assigned.</w:t>
      </w:r>
    </w:p>
    <w:p w14:paraId="00DB79AF" w14:textId="77777777" w:rsidR="00E412E5" w:rsidRDefault="00E412E5">
      <w:pPr>
        <w:numPr>
          <w:ilvl w:val="0"/>
          <w:numId w:val="1"/>
        </w:numPr>
        <w:spacing w:line="360" w:lineRule="auto"/>
        <w:rPr>
          <w:rFonts w:ascii="Tms Rmn" w:hAnsi="Tms Rmn"/>
          <w:b/>
          <w:sz w:val="20"/>
        </w:rPr>
      </w:pPr>
      <w:r>
        <w:rPr>
          <w:rFonts w:ascii="Tms Rmn" w:hAnsi="Tms Rmn"/>
          <w:b/>
          <w:sz w:val="20"/>
        </w:rPr>
        <w:t>Position Number *</w:t>
      </w:r>
    </w:p>
    <w:p w14:paraId="00DB79B0" w14:textId="77777777" w:rsidR="00E412E5" w:rsidRDefault="00E412E5">
      <w:pPr>
        <w:numPr>
          <w:ilvl w:val="0"/>
          <w:numId w:val="1"/>
        </w:numPr>
        <w:spacing w:line="360" w:lineRule="auto"/>
        <w:rPr>
          <w:rFonts w:ascii="Tms Rmn" w:hAnsi="Tms Rmn"/>
          <w:b/>
          <w:sz w:val="20"/>
        </w:rPr>
      </w:pPr>
      <w:r>
        <w:rPr>
          <w:rFonts w:ascii="Tms Rmn" w:hAnsi="Tms Rmn"/>
          <w:b/>
          <w:sz w:val="20"/>
        </w:rPr>
        <w:t>Class Code *</w:t>
      </w:r>
    </w:p>
    <w:p w14:paraId="00DB79B1" w14:textId="77777777" w:rsidR="00E412E5" w:rsidRDefault="00E412E5">
      <w:pPr>
        <w:numPr>
          <w:ilvl w:val="0"/>
          <w:numId w:val="1"/>
        </w:numPr>
        <w:spacing w:line="360" w:lineRule="auto"/>
        <w:rPr>
          <w:rFonts w:ascii="Tms Rmn" w:hAnsi="Tms Rmn"/>
          <w:b/>
          <w:sz w:val="20"/>
        </w:rPr>
      </w:pPr>
      <w:r>
        <w:rPr>
          <w:rFonts w:ascii="Tms Rmn" w:hAnsi="Tms Rmn"/>
          <w:b/>
          <w:sz w:val="20"/>
        </w:rPr>
        <w:t>Grade *</w:t>
      </w:r>
    </w:p>
    <w:p w14:paraId="00DB79B2" w14:textId="77777777" w:rsidR="00E412E5" w:rsidRDefault="00E412E5">
      <w:pPr>
        <w:numPr>
          <w:ilvl w:val="0"/>
          <w:numId w:val="1"/>
        </w:numPr>
        <w:spacing w:line="360" w:lineRule="auto"/>
        <w:rPr>
          <w:rFonts w:ascii="Tms Rmn" w:hAnsi="Tms Rmn"/>
          <w:b/>
          <w:sz w:val="20"/>
        </w:rPr>
      </w:pPr>
      <w:r>
        <w:rPr>
          <w:rFonts w:ascii="Tms Rmn" w:hAnsi="Tms Rmn"/>
          <w:b/>
          <w:sz w:val="20"/>
        </w:rPr>
        <w:t>OPM Job Title *</w:t>
      </w:r>
    </w:p>
    <w:p w14:paraId="00DB79B3" w14:textId="77777777" w:rsidR="00E412E5" w:rsidRDefault="00E412E5">
      <w:pPr>
        <w:numPr>
          <w:ilvl w:val="0"/>
          <w:numId w:val="1"/>
        </w:numPr>
        <w:spacing w:line="360" w:lineRule="auto"/>
        <w:rPr>
          <w:rFonts w:ascii="Tms Rmn" w:hAnsi="Tms Rmn"/>
          <w:b/>
          <w:sz w:val="20"/>
        </w:rPr>
      </w:pPr>
      <w:r>
        <w:rPr>
          <w:rFonts w:ascii="Tms Rmn" w:hAnsi="Tms Rmn"/>
          <w:b/>
          <w:sz w:val="20"/>
        </w:rPr>
        <w:t>Functional Title – working job title</w:t>
      </w:r>
    </w:p>
    <w:p w14:paraId="00DB79B4" w14:textId="77777777" w:rsidR="00E412E5" w:rsidRDefault="00E412E5">
      <w:pPr>
        <w:keepLines/>
        <w:numPr>
          <w:ilvl w:val="0"/>
          <w:numId w:val="1"/>
        </w:numPr>
        <w:tabs>
          <w:tab w:val="left" w:pos="360"/>
        </w:tabs>
        <w:ind w:left="3600" w:hanging="3600"/>
        <w:rPr>
          <w:rFonts w:ascii="Tms Rmn" w:hAnsi="Tms Rmn"/>
          <w:b/>
          <w:sz w:val="20"/>
        </w:rPr>
      </w:pPr>
      <w:r>
        <w:rPr>
          <w:rFonts w:ascii="Tms Rmn" w:hAnsi="Tms Rmn"/>
          <w:b/>
          <w:sz w:val="20"/>
        </w:rPr>
        <w:t>MQs (from State Job Specification) – OPM established &amp; approved MQs as stated on the OPM job                    specification for a particular class code.</w:t>
      </w:r>
    </w:p>
    <w:p w14:paraId="00DB79B5" w14:textId="77777777" w:rsidR="00E412E5" w:rsidRDefault="00E412E5">
      <w:pPr>
        <w:rPr>
          <w:rFonts w:ascii="Tms Rmn" w:hAnsi="Tms Rmn"/>
          <w:b/>
          <w:sz w:val="20"/>
        </w:rPr>
      </w:pPr>
    </w:p>
    <w:p w14:paraId="00DB79B6" w14:textId="77777777" w:rsidR="00E412E5" w:rsidRDefault="00E412E5">
      <w:pPr>
        <w:numPr>
          <w:ilvl w:val="0"/>
          <w:numId w:val="1"/>
        </w:numPr>
        <w:spacing w:line="360" w:lineRule="auto"/>
        <w:rPr>
          <w:rFonts w:ascii="Tms Rmn" w:hAnsi="Tms Rmn"/>
          <w:b/>
          <w:sz w:val="20"/>
        </w:rPr>
      </w:pPr>
      <w:r>
        <w:rPr>
          <w:rFonts w:ascii="Tms Rmn" w:hAnsi="Tms Rmn"/>
          <w:b/>
          <w:sz w:val="20"/>
        </w:rPr>
        <w:t>Job Summary – short paragraph of overall job duties.</w:t>
      </w:r>
    </w:p>
    <w:p w14:paraId="00DB79B7" w14:textId="77777777" w:rsidR="00E412E5" w:rsidRDefault="00E412E5">
      <w:pPr>
        <w:numPr>
          <w:ilvl w:val="0"/>
          <w:numId w:val="1"/>
        </w:numPr>
        <w:spacing w:line="360" w:lineRule="auto"/>
        <w:rPr>
          <w:rFonts w:ascii="Tms Rmn" w:hAnsi="Tms Rmn"/>
          <w:b/>
          <w:sz w:val="20"/>
        </w:rPr>
      </w:pPr>
      <w:r>
        <w:rPr>
          <w:rFonts w:ascii="Tms Rmn" w:hAnsi="Tms Rmn"/>
          <w:b/>
          <w:sz w:val="20"/>
        </w:rPr>
        <w:t>Job Duties &amp; Responsibilities – specific functions performed.</w:t>
      </w:r>
    </w:p>
    <w:p w14:paraId="00DB79B8" w14:textId="77777777" w:rsidR="00E412E5" w:rsidRDefault="00E412E5">
      <w:pPr>
        <w:numPr>
          <w:ilvl w:val="0"/>
          <w:numId w:val="1"/>
        </w:numPr>
        <w:ind w:left="936" w:hanging="936"/>
        <w:rPr>
          <w:rFonts w:ascii="Tms Rmn" w:hAnsi="Tms Rmn"/>
          <w:b/>
          <w:sz w:val="20"/>
        </w:rPr>
      </w:pPr>
      <w:r>
        <w:rPr>
          <w:rFonts w:ascii="Tms Rmn" w:hAnsi="Tms Rmn"/>
          <w:b/>
          <w:sz w:val="20"/>
        </w:rPr>
        <w:t xml:space="preserve">KAS – should be determined using the OPM Job Specification as a foundation and adding new KASs that are applicable to the job and deleting those which are not applicable to the job.  The order of the KASs may be mixed according to the weights of the position specific tasks to which they relate, i.e. questions relating to abilities and skills may be asked before questions relating to knowledge.  </w:t>
      </w:r>
      <w:proofErr w:type="gramStart"/>
      <w:r>
        <w:rPr>
          <w:rFonts w:ascii="Tms Rmn" w:hAnsi="Tms Rmn"/>
          <w:b/>
          <w:sz w:val="20"/>
        </w:rPr>
        <w:t>The job assessment worksheet,</w:t>
      </w:r>
      <w:proofErr w:type="gramEnd"/>
      <w:r>
        <w:rPr>
          <w:rFonts w:ascii="Tms Rmn" w:hAnsi="Tms Rmn"/>
          <w:b/>
          <w:sz w:val="20"/>
        </w:rPr>
        <w:t xml:space="preserve"> will be used to record the KASs and must be used in the order submitted on the functional job description.</w:t>
      </w:r>
    </w:p>
    <w:p w14:paraId="00DB79B9" w14:textId="77777777" w:rsidR="00E412E5" w:rsidRDefault="00E412E5">
      <w:pPr>
        <w:rPr>
          <w:rFonts w:ascii="Tms Rmn" w:hAnsi="Tms Rmn"/>
          <w:b/>
          <w:sz w:val="20"/>
        </w:rPr>
      </w:pPr>
    </w:p>
    <w:p w14:paraId="00DB79BA" w14:textId="77777777" w:rsidR="00E412E5" w:rsidRDefault="00E412E5">
      <w:pPr>
        <w:numPr>
          <w:ilvl w:val="0"/>
          <w:numId w:val="1"/>
        </w:numPr>
        <w:rPr>
          <w:rFonts w:ascii="Tms Rmn" w:hAnsi="Tms Rmn"/>
          <w:b/>
          <w:sz w:val="20"/>
        </w:rPr>
      </w:pPr>
      <w:r>
        <w:rPr>
          <w:rFonts w:ascii="Tms Rmn" w:hAnsi="Tms Rmn"/>
          <w:b/>
          <w:sz w:val="20"/>
        </w:rPr>
        <w:t>Special Requirements – list any preferred skills/license/experiences for this job.</w:t>
      </w:r>
    </w:p>
    <w:p w14:paraId="00DB79BB" w14:textId="77777777" w:rsidR="00E412E5" w:rsidRDefault="00E412E5">
      <w:pPr>
        <w:rPr>
          <w:rFonts w:ascii="Tms Rmn" w:hAnsi="Tms Rmn"/>
          <w:b/>
          <w:sz w:val="20"/>
        </w:rPr>
      </w:pPr>
    </w:p>
    <w:p w14:paraId="00DB79BC" w14:textId="77777777" w:rsidR="00E412E5" w:rsidRPr="001945E5" w:rsidRDefault="00E412E5">
      <w:pPr>
        <w:numPr>
          <w:ilvl w:val="0"/>
          <w:numId w:val="1"/>
        </w:numPr>
        <w:rPr>
          <w:rFonts w:ascii="Tms Rmn" w:hAnsi="Tms Rmn"/>
          <w:b/>
          <w:color w:val="FF0000"/>
          <w:sz w:val="20"/>
        </w:rPr>
      </w:pPr>
      <w:r>
        <w:rPr>
          <w:rFonts w:ascii="Tms Rmn" w:hAnsi="Tms Rmn"/>
          <w:b/>
          <w:sz w:val="20"/>
        </w:rPr>
        <w:t xml:space="preserve">Rating Supervisor and Employee Signatures – signed and submitted to </w:t>
      </w:r>
      <w:r w:rsidR="00A10F2D">
        <w:rPr>
          <w:rFonts w:ascii="Tms Rmn" w:hAnsi="Tms Rmn"/>
          <w:b/>
          <w:sz w:val="20"/>
        </w:rPr>
        <w:t xml:space="preserve">Directorate of State </w:t>
      </w:r>
      <w:proofErr w:type="gramStart"/>
      <w:r w:rsidR="00A10F2D">
        <w:rPr>
          <w:rFonts w:ascii="Tms Rmn" w:hAnsi="Tms Rmn"/>
          <w:b/>
          <w:sz w:val="20"/>
        </w:rPr>
        <w:t xml:space="preserve">Resources </w:t>
      </w:r>
      <w:r>
        <w:rPr>
          <w:rFonts w:ascii="Tms Rmn" w:hAnsi="Tms Rmn"/>
          <w:b/>
          <w:sz w:val="20"/>
        </w:rPr>
        <w:t xml:space="preserve"> Office</w:t>
      </w:r>
      <w:proofErr w:type="gramEnd"/>
      <w:r>
        <w:rPr>
          <w:rFonts w:ascii="Tms Rmn" w:hAnsi="Tms Rmn"/>
          <w:b/>
          <w:sz w:val="20"/>
        </w:rPr>
        <w:t xml:space="preserve"> within 30 days hire date.  </w:t>
      </w:r>
      <w:r w:rsidRPr="001945E5">
        <w:rPr>
          <w:rFonts w:ascii="Tms Rmn" w:hAnsi="Tms Rmn"/>
          <w:b/>
          <w:color w:val="FF0000"/>
          <w:sz w:val="20"/>
        </w:rPr>
        <w:t xml:space="preserve">Original retained in the </w:t>
      </w:r>
      <w:proofErr w:type="gramStart"/>
      <w:r w:rsidR="00A10F2D" w:rsidRPr="001945E5">
        <w:rPr>
          <w:rFonts w:ascii="Tms Rmn" w:hAnsi="Tms Rmn"/>
          <w:b/>
          <w:color w:val="FF0000"/>
          <w:sz w:val="20"/>
        </w:rPr>
        <w:t>employees</w:t>
      </w:r>
      <w:proofErr w:type="gramEnd"/>
      <w:r w:rsidR="00A10F2D" w:rsidRPr="001945E5">
        <w:rPr>
          <w:rFonts w:ascii="Tms Rmn" w:hAnsi="Tms Rmn"/>
          <w:b/>
          <w:color w:val="FF0000"/>
          <w:sz w:val="20"/>
        </w:rPr>
        <w:t xml:space="preserve"> </w:t>
      </w:r>
      <w:r w:rsidRPr="001945E5">
        <w:rPr>
          <w:rFonts w:ascii="Tms Rmn" w:hAnsi="Tms Rmn"/>
          <w:b/>
          <w:color w:val="FF0000"/>
          <w:sz w:val="20"/>
        </w:rPr>
        <w:t>file.</w:t>
      </w:r>
    </w:p>
    <w:p w14:paraId="00DB79BD" w14:textId="77777777" w:rsidR="00E412E5" w:rsidRPr="001945E5" w:rsidRDefault="00E412E5">
      <w:pPr>
        <w:rPr>
          <w:rFonts w:ascii="Tms Rmn" w:hAnsi="Tms Rmn"/>
          <w:b/>
          <w:color w:val="FF0000"/>
          <w:sz w:val="20"/>
        </w:rPr>
      </w:pPr>
    </w:p>
    <w:p w14:paraId="00DB79BE" w14:textId="77777777" w:rsidR="003760ED" w:rsidRDefault="00E412E5">
      <w:pPr>
        <w:pStyle w:val="BodyTextIndent"/>
        <w:tabs>
          <w:tab w:val="left" w:pos="90"/>
        </w:tabs>
        <w:ind w:left="374" w:hanging="288"/>
      </w:pPr>
      <w:r>
        <w:t>*    Can be found</w:t>
      </w:r>
      <w:r w:rsidR="00F804EC">
        <w:t xml:space="preserve"> on</w:t>
      </w:r>
      <w:r>
        <w:t xml:space="preserve"> OPM Class Code Book or information can be obtained </w:t>
      </w:r>
      <w:r w:rsidR="00A10F2D">
        <w:t xml:space="preserve">from </w:t>
      </w:r>
      <w:r w:rsidR="00F804EC">
        <w:t xml:space="preserve">the </w:t>
      </w:r>
      <w:r w:rsidR="00A10F2D">
        <w:t>OPM website.</w:t>
      </w:r>
    </w:p>
    <w:p w14:paraId="00DB79BF" w14:textId="77777777" w:rsidR="003760ED" w:rsidRPr="003760ED" w:rsidRDefault="003760ED" w:rsidP="003760ED"/>
    <w:p w14:paraId="00DB79C0" w14:textId="77777777" w:rsidR="003760ED" w:rsidRPr="003760ED" w:rsidRDefault="003760ED" w:rsidP="003760ED"/>
    <w:p w14:paraId="00DB79C1" w14:textId="77777777" w:rsidR="003760ED" w:rsidRPr="003760ED" w:rsidRDefault="003760ED" w:rsidP="003760ED"/>
    <w:p w14:paraId="00DB79C2" w14:textId="77777777" w:rsidR="003760ED" w:rsidRPr="003760ED" w:rsidRDefault="003760ED" w:rsidP="003760ED"/>
    <w:p w14:paraId="00DB79C3" w14:textId="77777777" w:rsidR="003760ED" w:rsidRPr="003760ED" w:rsidRDefault="003760ED" w:rsidP="003760ED"/>
    <w:p w14:paraId="00DB79C4" w14:textId="77777777" w:rsidR="003760ED" w:rsidRPr="003760ED" w:rsidRDefault="003760ED" w:rsidP="003760ED"/>
    <w:p w14:paraId="00DB79C5" w14:textId="77777777" w:rsidR="003760ED" w:rsidRPr="003760ED" w:rsidRDefault="003760ED" w:rsidP="003760ED"/>
    <w:p w14:paraId="00DB79C6" w14:textId="77777777" w:rsidR="003760ED" w:rsidRPr="003760ED" w:rsidRDefault="003760ED" w:rsidP="003760ED"/>
    <w:p w14:paraId="00DB79C7" w14:textId="77777777" w:rsidR="00E412E5" w:rsidRPr="003760ED" w:rsidRDefault="003760ED" w:rsidP="00B75468">
      <w:pPr>
        <w:tabs>
          <w:tab w:val="left" w:pos="1031"/>
        </w:tabs>
      </w:pPr>
      <w:r>
        <w:tab/>
      </w:r>
    </w:p>
    <w:sectPr w:rsidR="00E412E5" w:rsidRPr="003760ED">
      <w:headerReference w:type="even" r:id="rId15"/>
      <w:headerReference w:type="default" r:id="rId16"/>
      <w:footerReference w:type="even" r:id="rId17"/>
      <w:footerReference w:type="default" r:id="rId18"/>
      <w:headerReference w:type="first" r:id="rId19"/>
      <w:footerReference w:type="first" r:id="rId20"/>
      <w:pgSz w:w="12240" w:h="15840"/>
      <w:pgMar w:top="864"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79CA" w14:textId="77777777" w:rsidR="00D57006" w:rsidRDefault="00D57006">
      <w:r>
        <w:separator/>
      </w:r>
    </w:p>
  </w:endnote>
  <w:endnote w:type="continuationSeparator" w:id="0">
    <w:p w14:paraId="00DB79CB" w14:textId="77777777" w:rsidR="00D57006" w:rsidRDefault="00D5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79CE" w14:textId="77777777" w:rsidR="00E412E5" w:rsidRDefault="00E412E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DB79CF" w14:textId="77777777" w:rsidR="00E412E5" w:rsidRDefault="00E412E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79D0" w14:textId="6DB87FBE" w:rsidR="00DB791E" w:rsidRPr="00DB791E" w:rsidRDefault="008D219E">
    <w:pPr>
      <w:pStyle w:val="Footer"/>
      <w:rPr>
        <w:rFonts w:ascii="Times New Roman" w:hAnsi="Times New Roman"/>
      </w:rPr>
    </w:pPr>
    <w:r>
      <w:rPr>
        <w:rFonts w:ascii="Times New Roman" w:hAnsi="Times New Roman"/>
      </w:rPr>
      <w:t>DOM</w:t>
    </w:r>
    <w:r w:rsidR="00D66D43">
      <w:rPr>
        <w:rFonts w:ascii="Times New Roman" w:hAnsi="Times New Roman"/>
      </w:rPr>
      <w:t>-</w:t>
    </w:r>
    <w:r w:rsidR="00DB791E" w:rsidRPr="00DB791E">
      <w:rPr>
        <w:rFonts w:ascii="Times New Roman" w:hAnsi="Times New Roman"/>
      </w:rPr>
      <w:t>FORM 1004</w:t>
    </w:r>
  </w:p>
  <w:p w14:paraId="00DB79D1" w14:textId="77777777" w:rsidR="00055FBC" w:rsidRDefault="00055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7C1A" w14:textId="77777777" w:rsidR="008D219E" w:rsidRDefault="008D2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79C8" w14:textId="77777777" w:rsidR="00D57006" w:rsidRDefault="00D57006">
      <w:r>
        <w:separator/>
      </w:r>
    </w:p>
  </w:footnote>
  <w:footnote w:type="continuationSeparator" w:id="0">
    <w:p w14:paraId="00DB79C9" w14:textId="77777777" w:rsidR="00D57006" w:rsidRDefault="00D5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79CC" w14:textId="77777777" w:rsidR="00055FBC" w:rsidRDefault="00D66D43">
    <w:pPr>
      <w:pStyle w:val="Header"/>
    </w:pPr>
    <w:r>
      <w:rPr>
        <w:noProof/>
      </w:rPr>
      <w:pict w14:anchorId="00DB7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8620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omic Sans MS&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79CD" w14:textId="77777777" w:rsidR="00055FBC" w:rsidRDefault="00D66D43">
    <w:pPr>
      <w:pStyle w:val="Header"/>
    </w:pPr>
    <w:r>
      <w:rPr>
        <w:noProof/>
      </w:rPr>
      <w:pict w14:anchorId="00DB7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8620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omic Sans MS&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79D2" w14:textId="77777777" w:rsidR="00055FBC" w:rsidRDefault="00D66D43">
    <w:pPr>
      <w:pStyle w:val="Header"/>
    </w:pPr>
    <w:r>
      <w:rPr>
        <w:noProof/>
      </w:rPr>
      <w:pict w14:anchorId="00DB7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8620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omic Sans MS&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4362"/>
    <w:multiLevelType w:val="singleLevel"/>
    <w:tmpl w:val="70A021FA"/>
    <w:lvl w:ilvl="0">
      <w:numFmt w:val="bullet"/>
      <w:lvlText w:val=""/>
      <w:lvlJc w:val="left"/>
      <w:pPr>
        <w:tabs>
          <w:tab w:val="num" w:pos="720"/>
        </w:tabs>
        <w:ind w:left="720" w:hanging="360"/>
      </w:pPr>
      <w:rPr>
        <w:rFonts w:ascii="Symbol" w:hAnsi="Symbol" w:hint="default"/>
      </w:rPr>
    </w:lvl>
  </w:abstractNum>
  <w:abstractNum w:abstractNumId="1" w15:restartNumberingAfterBreak="0">
    <w:nsid w:val="075B6255"/>
    <w:multiLevelType w:val="singleLevel"/>
    <w:tmpl w:val="9A5075D6"/>
    <w:lvl w:ilvl="0">
      <w:start w:val="1"/>
      <w:numFmt w:val="decimal"/>
      <w:lvlText w:val="%1."/>
      <w:lvlJc w:val="left"/>
      <w:pPr>
        <w:tabs>
          <w:tab w:val="num" w:pos="360"/>
        </w:tabs>
        <w:ind w:left="360" w:hanging="360"/>
      </w:pPr>
      <w:rPr>
        <w:color w:val="auto"/>
      </w:rPr>
    </w:lvl>
  </w:abstractNum>
  <w:abstractNum w:abstractNumId="2" w15:restartNumberingAfterBreak="0">
    <w:nsid w:val="1F873CF1"/>
    <w:multiLevelType w:val="singleLevel"/>
    <w:tmpl w:val="3F6A39B2"/>
    <w:lvl w:ilvl="0">
      <w:numFmt w:val="bullet"/>
      <w:lvlText w:val=""/>
      <w:lvlJc w:val="left"/>
      <w:pPr>
        <w:tabs>
          <w:tab w:val="num" w:pos="720"/>
        </w:tabs>
        <w:ind w:left="720" w:hanging="360"/>
      </w:pPr>
      <w:rPr>
        <w:rFonts w:ascii="Symbol" w:hAnsi="Symbol" w:hint="default"/>
      </w:rPr>
    </w:lvl>
  </w:abstractNum>
  <w:abstractNum w:abstractNumId="3" w15:restartNumberingAfterBreak="0">
    <w:nsid w:val="5F191DA1"/>
    <w:multiLevelType w:val="hybridMultilevel"/>
    <w:tmpl w:val="DDA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64173B"/>
    <w:multiLevelType w:val="singleLevel"/>
    <w:tmpl w:val="BDD2C5B4"/>
    <w:lvl w:ilvl="0">
      <w:numFmt w:val="bullet"/>
      <w:lvlText w:val=""/>
      <w:lvlJc w:val="left"/>
      <w:pPr>
        <w:tabs>
          <w:tab w:val="num" w:pos="510"/>
        </w:tabs>
        <w:ind w:left="51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33"/>
    <w:rsid w:val="00055FBC"/>
    <w:rsid w:val="001945E5"/>
    <w:rsid w:val="001B56D8"/>
    <w:rsid w:val="001C18A1"/>
    <w:rsid w:val="00213A33"/>
    <w:rsid w:val="002674AB"/>
    <w:rsid w:val="002B471E"/>
    <w:rsid w:val="0033037B"/>
    <w:rsid w:val="00343543"/>
    <w:rsid w:val="003760ED"/>
    <w:rsid w:val="00396B3D"/>
    <w:rsid w:val="00424133"/>
    <w:rsid w:val="005223A4"/>
    <w:rsid w:val="006232C0"/>
    <w:rsid w:val="007B7BC4"/>
    <w:rsid w:val="00865BF0"/>
    <w:rsid w:val="00875D86"/>
    <w:rsid w:val="008D219E"/>
    <w:rsid w:val="00911F1C"/>
    <w:rsid w:val="009C536D"/>
    <w:rsid w:val="00A059CE"/>
    <w:rsid w:val="00A10F2D"/>
    <w:rsid w:val="00AB7371"/>
    <w:rsid w:val="00B178BF"/>
    <w:rsid w:val="00B75468"/>
    <w:rsid w:val="00BF7BDF"/>
    <w:rsid w:val="00D57006"/>
    <w:rsid w:val="00D66D43"/>
    <w:rsid w:val="00DA78CB"/>
    <w:rsid w:val="00DB791E"/>
    <w:rsid w:val="00E412E5"/>
    <w:rsid w:val="00E97536"/>
    <w:rsid w:val="00F804EC"/>
    <w:rsid w:val="00F8749D"/>
    <w:rsid w:val="00FE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DB794B"/>
  <w15:docId w15:val="{417B930F-5C67-4C90-B2E6-D67372E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jc w:val="center"/>
      <w:outlineLvl w:val="0"/>
    </w:pPr>
    <w:rPr>
      <w:rFonts w:ascii="Tms Rmn" w:hAnsi="Tms Rmn"/>
      <w:b/>
    </w:rPr>
  </w:style>
  <w:style w:type="paragraph" w:styleId="Heading2">
    <w:name w:val="heading 2"/>
    <w:basedOn w:val="Normal"/>
    <w:next w:val="Normal"/>
    <w:qFormat/>
    <w:pPr>
      <w:keepNext/>
      <w:outlineLvl w:val="1"/>
    </w:pPr>
    <w:rPr>
      <w:rFonts w:ascii="Tms Rmn" w:hAnsi="Tms Rmn"/>
      <w:b/>
    </w:rPr>
  </w:style>
  <w:style w:type="paragraph" w:styleId="Heading3">
    <w:name w:val="heading 3"/>
    <w:basedOn w:val="Normal"/>
    <w:next w:val="Normal"/>
    <w:qFormat/>
    <w:pPr>
      <w:keepNext/>
      <w:outlineLvl w:val="2"/>
    </w:pPr>
    <w:rPr>
      <w:rFonts w:ascii="Tms Rmn" w:hAnsi="Tms Rmn"/>
      <w:b/>
      <w:sz w:val="20"/>
    </w:rPr>
  </w:style>
  <w:style w:type="paragraph" w:styleId="Heading4">
    <w:name w:val="heading 4"/>
    <w:basedOn w:val="Normal"/>
    <w:next w:val="Normal"/>
    <w:qFormat/>
    <w:pPr>
      <w:keepNext/>
      <w:jc w:val="center"/>
      <w:outlineLvl w:val="3"/>
    </w:pPr>
    <w:rPr>
      <w:rFonts w:ascii="Tms Rmn" w:hAnsi="Tms Rm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Tms Rmn" w:hAnsi="Tms Rmn"/>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C18A1"/>
    <w:rPr>
      <w:rFonts w:ascii="Segoe UI" w:hAnsi="Segoe UI" w:cs="Segoe UI"/>
      <w:sz w:val="18"/>
      <w:szCs w:val="18"/>
    </w:rPr>
  </w:style>
  <w:style w:type="character" w:customStyle="1" w:styleId="BalloonTextChar">
    <w:name w:val="Balloon Text Char"/>
    <w:basedOn w:val="DefaultParagraphFont"/>
    <w:link w:val="BalloonText"/>
    <w:rsid w:val="001C18A1"/>
    <w:rPr>
      <w:rFonts w:ascii="Segoe UI" w:hAnsi="Segoe UI" w:cs="Segoe UI"/>
      <w:sz w:val="18"/>
      <w:szCs w:val="18"/>
    </w:rPr>
  </w:style>
  <w:style w:type="paragraph" w:styleId="ListParagraph">
    <w:name w:val="List Paragraph"/>
    <w:basedOn w:val="Normal"/>
    <w:uiPriority w:val="34"/>
    <w:qFormat/>
    <w:rsid w:val="00DA78CB"/>
    <w:pPr>
      <w:ind w:left="720"/>
      <w:contextualSpacing/>
    </w:pPr>
  </w:style>
  <w:style w:type="character" w:customStyle="1" w:styleId="FooterChar">
    <w:name w:val="Footer Char"/>
    <w:basedOn w:val="DefaultParagraphFont"/>
    <w:link w:val="Footer"/>
    <w:uiPriority w:val="99"/>
    <w:rsid w:val="00DB791E"/>
    <w:rPr>
      <w:rFonts w:ascii="Comic Sans MS" w:hAnsi="Comic Sans MS"/>
      <w:sz w:val="22"/>
    </w:rPr>
  </w:style>
  <w:style w:type="character" w:styleId="CommentReference">
    <w:name w:val="annotation reference"/>
    <w:basedOn w:val="DefaultParagraphFont"/>
    <w:semiHidden/>
    <w:unhideWhenUsed/>
    <w:rsid w:val="001945E5"/>
    <w:rPr>
      <w:sz w:val="16"/>
      <w:szCs w:val="16"/>
    </w:rPr>
  </w:style>
  <w:style w:type="paragraph" w:styleId="CommentText">
    <w:name w:val="annotation text"/>
    <w:basedOn w:val="Normal"/>
    <w:link w:val="CommentTextChar"/>
    <w:semiHidden/>
    <w:unhideWhenUsed/>
    <w:rsid w:val="001945E5"/>
    <w:rPr>
      <w:sz w:val="20"/>
    </w:rPr>
  </w:style>
  <w:style w:type="character" w:customStyle="1" w:styleId="CommentTextChar">
    <w:name w:val="Comment Text Char"/>
    <w:basedOn w:val="DefaultParagraphFont"/>
    <w:link w:val="CommentText"/>
    <w:semiHidden/>
    <w:rsid w:val="001945E5"/>
    <w:rPr>
      <w:rFonts w:ascii="Comic Sans MS" w:hAnsi="Comic Sans MS"/>
    </w:rPr>
  </w:style>
  <w:style w:type="paragraph" w:styleId="CommentSubject">
    <w:name w:val="annotation subject"/>
    <w:basedOn w:val="CommentText"/>
    <w:next w:val="CommentText"/>
    <w:link w:val="CommentSubjectChar"/>
    <w:semiHidden/>
    <w:unhideWhenUsed/>
    <w:rsid w:val="001945E5"/>
    <w:rPr>
      <w:b/>
      <w:bCs/>
    </w:rPr>
  </w:style>
  <w:style w:type="character" w:customStyle="1" w:styleId="CommentSubjectChar">
    <w:name w:val="Comment Subject Char"/>
    <w:basedOn w:val="CommentTextChar"/>
    <w:link w:val="CommentSubject"/>
    <w:semiHidden/>
    <w:rsid w:val="001945E5"/>
    <w:rPr>
      <w:rFonts w:ascii="Comic Sans MS" w:hAnsi="Comic Sans MS"/>
      <w:b/>
      <w:bCs/>
    </w:rPr>
  </w:style>
  <w:style w:type="character" w:styleId="Hyperlink">
    <w:name w:val="Hyperlink"/>
    <w:basedOn w:val="DefaultParagraphFont"/>
    <w:unhideWhenUsed/>
    <w:rsid w:val="0019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kansas.gov/dfa/personnel_mgmt/opm_classcod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rkansas.gov/dfa/personnel_mgmt/opm_classcod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kansas.gov/dfa/personnel_mgmt/opm_classcod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umber xmlns="2b06e568-99e5-42ae-9b63-d02542f80f72">1158</Number>
    <Public_x003f_ xmlns="2b06e568-99e5-42ae-9b63-d02542f80f72">false</Public_x003f_>
    <Division xmlns="2b06e568-99e5-42ae-9b63-d02542f80f72">DHS</Division>
    <Form_x0020_Description xmlns="2b06e568-99e5-42ae-9b63-d02542f80f72">MS Word document with online fillable form fields</Form_x0020_Description>
    <Instructions_x003f_ xmlns="2b06e568-99e5-42ae-9b63-d02542f80f72">false</Instructions_x003f_>
    <Spanish_x003f_ xmlns="2b06e568-99e5-42ae-9b63-d02542f80f72">false</Spanish_x003f_>
    <Revision_x0020_Date xmlns="2b06e568-99e5-42ae-9b63-d02542f80f72">2013-05-29T05:00:00+00:00</Revision_x0020_Date>
    <Form_x0020_Program xmlns="2b06e568-99e5-42ae-9b63-d02542f80f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BC64E79104B41B3194510018B6624" ma:contentTypeVersion="9" ma:contentTypeDescription="Create a new document." ma:contentTypeScope="" ma:versionID="84ccb5f8a215201e32f02439855767b0">
  <xsd:schema xmlns:xsd="http://www.w3.org/2001/XMLSchema" xmlns:xs="http://www.w3.org/2001/XMLSchema" xmlns:p="http://schemas.microsoft.com/office/2006/metadata/properties" xmlns:ns2="2b06e568-99e5-42ae-9b63-d02542f80f72" targetNamespace="http://schemas.microsoft.com/office/2006/metadata/properties" ma:root="true" ma:fieldsID="700de91f6a497222189f3527014ee901" ns2:_="">
    <xsd:import namespace="2b06e568-99e5-42ae-9b63-d02542f80f72"/>
    <xsd:element name="properties">
      <xsd:complexType>
        <xsd:sequence>
          <xsd:element name="documentManagement">
            <xsd:complexType>
              <xsd:all>
                <xsd:element ref="ns2:Division" minOccurs="0"/>
                <xsd:element ref="ns2:Number"/>
                <xsd:element ref="ns2:Revision_x0020_Date" minOccurs="0"/>
                <xsd:element ref="ns2:Instructions_x003f_" minOccurs="0"/>
                <xsd:element ref="ns2:Spanish_x003f_" minOccurs="0"/>
                <xsd:element ref="ns2:Public_x003f_" minOccurs="0"/>
                <xsd:element ref="ns2:Form_x0020_Description" minOccurs="0"/>
                <xsd:element ref="ns2:Form_x0020_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e568-99e5-42ae-9b63-d02542f80f72" elementFormDefault="qualified">
    <xsd:import namespace="http://schemas.microsoft.com/office/2006/documentManagement/types"/>
    <xsd:import namespace="http://schemas.microsoft.com/office/infopath/2007/PartnerControls"/>
    <xsd:element name="Division" ma:index="1" nillable="true" ma:displayName="Division" ma:internalName="Division">
      <xsd:simpleType>
        <xsd:restriction base="dms:Text">
          <xsd:maxLength value="20"/>
        </xsd:restriction>
      </xsd:simpleType>
    </xsd:element>
    <xsd:element name="Number" ma:index="2" ma:displayName="Form Number" ma:default="" ma:internalName="Number">
      <xsd:simpleType>
        <xsd:restriction base="dms:Text">
          <xsd:maxLength value="255"/>
        </xsd:restriction>
      </xsd:simpleType>
    </xsd:element>
    <xsd:element name="Revision_x0020_Date" ma:index="3" nillable="true" ma:displayName="Revision Date" ma:format="DateOnly" ma:internalName="Revision_x0020_Date">
      <xsd:simpleType>
        <xsd:restriction base="dms:DateTime"/>
      </xsd:simpleType>
    </xsd:element>
    <xsd:element name="Instructions_x003f_" ma:index="4" nillable="true" ma:displayName="Instructions?" ma:default="1" ma:description="Yes indicates that instructions are available in the instructions folder" ma:internalName="Instructions_x003f_">
      <xsd:simpleType>
        <xsd:restriction base="dms:Boolean"/>
      </xsd:simpleType>
    </xsd:element>
    <xsd:element name="Spanish_x003f_" ma:index="5" nillable="true" ma:displayName="Spanish?" ma:default="0" ma:internalName="Spanish_x003f_">
      <xsd:simpleType>
        <xsd:restriction base="dms:Boolean"/>
      </xsd:simpleType>
    </xsd:element>
    <xsd:element name="Public_x003f_" ma:index="6" nillable="true" ma:displayName="Public?" ma:default="0" ma:description="Show Forms on Internet?  DHS Forms ONLY!" ma:internalName="Public_x003f_">
      <xsd:simpleType>
        <xsd:restriction base="dms:Boolean"/>
      </xsd:simpleType>
    </xsd:element>
    <xsd:element name="Form_x0020_Description" ma:index="8" nillable="true" ma:displayName="Form Description" ma:default="" ma:description="More detailed description of form" ma:internalName="Form_x0020_Description">
      <xsd:simpleType>
        <xsd:restriction base="dms:Note">
          <xsd:maxLength value="255"/>
        </xsd:restriction>
      </xsd:simpleType>
    </xsd:element>
    <xsd:element name="Form_x0020_Program" ma:index="15" nillable="true" ma:displayName="Program" ma:internalName="Form_x0020_Progr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7" ma:displayName="For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9CC0E-92C4-45EE-AAFD-2E2555FE533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b06e568-99e5-42ae-9b63-d02542f80f72"/>
    <ds:schemaRef ds:uri="http://www.w3.org/XML/1998/namespace"/>
  </ds:schemaRefs>
</ds:datastoreItem>
</file>

<file path=customXml/itemProps2.xml><?xml version="1.0" encoding="utf-8"?>
<ds:datastoreItem xmlns:ds="http://schemas.openxmlformats.org/officeDocument/2006/customXml" ds:itemID="{0CE3A63F-0592-484F-B59A-637BF599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e568-99e5-42ae-9b63-d02542f80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4EEEF-292A-4D94-9DF1-99B22A43A12D}">
  <ds:schemaRefs>
    <ds:schemaRef ds:uri="http://schemas.microsoft.com/office/2006/metadata/longProperties"/>
  </ds:schemaRefs>
</ds:datastoreItem>
</file>

<file path=customXml/itemProps4.xml><?xml version="1.0" encoding="utf-8"?>
<ds:datastoreItem xmlns:ds="http://schemas.openxmlformats.org/officeDocument/2006/customXml" ds:itemID="{E8F89C92-04B7-4248-9EDB-3525F0849111}">
  <ds:schemaRefs>
    <ds:schemaRef ds:uri="http://schemas.openxmlformats.org/officeDocument/2006/bibliography"/>
  </ds:schemaRefs>
</ds:datastoreItem>
</file>

<file path=customXml/itemProps5.xml><?xml version="1.0" encoding="utf-8"?>
<ds:datastoreItem xmlns:ds="http://schemas.openxmlformats.org/officeDocument/2006/customXml" ds:itemID="{78723361-8E57-463C-B988-6B1F5D2A2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807</Words>
  <Characters>5083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Functional Job Description</vt:lpstr>
      <vt:lpstr>Functional Job Description</vt:lpstr>
    </vt:vector>
  </TitlesOfParts>
  <Manager>Glenda Higgs</Manager>
  <Company>DHS - OFA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Functional Job Description</dc:subject>
  <dc:creator>Department of Human Services</dc:creator>
  <cp:keywords/>
  <dc:description>Comments: On 11-01-2010, the Grade field was  increased; otherwise there are no changes to the form.</dc:description>
  <cp:lastModifiedBy>Michelle Young-Hobbs</cp:lastModifiedBy>
  <cp:revision>11</cp:revision>
  <cp:lastPrinted>2018-10-23T16:55:00Z</cp:lastPrinted>
  <dcterms:created xsi:type="dcterms:W3CDTF">2018-11-26T20:58:00Z</dcterms:created>
  <dcterms:modified xsi:type="dcterms:W3CDTF">2021-03-03T21:11:00Z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0x010100620BC64E79104B41B3194510018B6624</vt:lpwstr>
  </property>
</Properties>
</file>